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:rsidR="00BC1FC9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i/>
          <w:sz w:val="26"/>
          <w:szCs w:val="26"/>
        </w:rPr>
        <w:t>«</w:t>
      </w:r>
      <w:r w:rsidR="00BC1FC9">
        <w:rPr>
          <w:b/>
          <w:i/>
          <w:sz w:val="26"/>
          <w:szCs w:val="26"/>
        </w:rPr>
        <w:t>Комплексный центр социального</w:t>
      </w:r>
      <w:r w:rsidRPr="00993F0D">
        <w:rPr>
          <w:b/>
          <w:i/>
          <w:sz w:val="26"/>
          <w:szCs w:val="26"/>
        </w:rPr>
        <w:t xml:space="preserve"> </w:t>
      </w:r>
      <w:r w:rsidR="00BC1FC9">
        <w:rPr>
          <w:b/>
          <w:i/>
          <w:sz w:val="26"/>
          <w:szCs w:val="26"/>
        </w:rPr>
        <w:t>обслуживания населения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 xml:space="preserve"> Центрального округа»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Расположено:</w:t>
      </w:r>
      <w:r w:rsidRPr="00993F0D">
        <w:rPr>
          <w:iCs/>
          <w:sz w:val="26"/>
          <w:szCs w:val="26"/>
        </w:rPr>
        <w:t xml:space="preserve"> 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 xml:space="preserve">о. Тольятти, ул. К. Маркса, д. 40 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Центр имеет структурные подразделения по адресам: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- отделение по Автозаводскому району: 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о. Тольятти, б-р Орджоникидзе, 16</w:t>
      </w:r>
      <w:r w:rsidR="00494232" w:rsidRPr="00993F0D">
        <w:rPr>
          <w:iCs/>
          <w:sz w:val="26"/>
          <w:szCs w:val="26"/>
        </w:rPr>
        <w:t>; ул. Жукова, 30</w:t>
      </w:r>
      <w:r w:rsidR="00BC1FC9">
        <w:rPr>
          <w:iCs/>
          <w:sz w:val="26"/>
          <w:szCs w:val="26"/>
        </w:rPr>
        <w:t>; ул. Автостроителей, 68;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- отд</w:t>
      </w:r>
      <w:r w:rsidR="00BC1FC9">
        <w:rPr>
          <w:iCs/>
          <w:sz w:val="26"/>
          <w:szCs w:val="26"/>
        </w:rPr>
        <w:t xml:space="preserve">еление по Центральному району: </w:t>
      </w:r>
      <w:r w:rsidRPr="00993F0D">
        <w:rPr>
          <w:iCs/>
          <w:sz w:val="26"/>
          <w:szCs w:val="26"/>
        </w:rPr>
        <w:t>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 xml:space="preserve">о. Тольятти, ул. </w:t>
      </w:r>
      <w:proofErr w:type="spellStart"/>
      <w:r w:rsidRPr="00993F0D">
        <w:rPr>
          <w:iCs/>
          <w:sz w:val="26"/>
          <w:szCs w:val="26"/>
        </w:rPr>
        <w:t>Карбышева</w:t>
      </w:r>
      <w:proofErr w:type="spellEnd"/>
      <w:r w:rsidRPr="00993F0D">
        <w:rPr>
          <w:iCs/>
          <w:sz w:val="26"/>
          <w:szCs w:val="26"/>
        </w:rPr>
        <w:t>, 9</w:t>
      </w:r>
      <w:r w:rsidR="00BC1FC9">
        <w:rPr>
          <w:iCs/>
          <w:sz w:val="26"/>
          <w:szCs w:val="26"/>
        </w:rPr>
        <w:t xml:space="preserve">, ул. К. Маркса, 29, ул. Лесная, </w:t>
      </w:r>
      <w:r w:rsidR="006078E8">
        <w:rPr>
          <w:iCs/>
          <w:sz w:val="26"/>
          <w:szCs w:val="26"/>
        </w:rPr>
        <w:t>60, ул. К. Маркса, 40</w:t>
      </w:r>
      <w:r w:rsidR="00B40AB3">
        <w:rPr>
          <w:iCs/>
          <w:sz w:val="26"/>
          <w:szCs w:val="26"/>
        </w:rPr>
        <w:t>.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- отделе</w:t>
      </w:r>
      <w:r w:rsidR="00BC1FC9">
        <w:rPr>
          <w:iCs/>
          <w:sz w:val="26"/>
          <w:szCs w:val="26"/>
        </w:rPr>
        <w:t xml:space="preserve">ние по Комсомольскому району: </w:t>
      </w:r>
      <w:r w:rsidRPr="00993F0D">
        <w:rPr>
          <w:iCs/>
          <w:sz w:val="26"/>
          <w:szCs w:val="26"/>
        </w:rPr>
        <w:t>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о. Тольятти, ул. Никонова, 2</w:t>
      </w:r>
      <w:r w:rsidR="00BC1FC9">
        <w:rPr>
          <w:iCs/>
          <w:sz w:val="26"/>
          <w:szCs w:val="26"/>
        </w:rPr>
        <w:t>, ул. Громовой, 42;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- отделение по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о. Жигулевск: 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 xml:space="preserve">о. Жигулевск, </w:t>
      </w:r>
      <w:proofErr w:type="spellStart"/>
      <w:r w:rsidRPr="00993F0D">
        <w:rPr>
          <w:iCs/>
          <w:sz w:val="26"/>
          <w:szCs w:val="26"/>
        </w:rPr>
        <w:t>мкр</w:t>
      </w:r>
      <w:proofErr w:type="spellEnd"/>
      <w:r w:rsidRPr="00993F0D">
        <w:rPr>
          <w:iCs/>
          <w:sz w:val="26"/>
          <w:szCs w:val="26"/>
        </w:rPr>
        <w:t>. В-1, д.31</w:t>
      </w:r>
      <w:r w:rsidR="00BC1FC9">
        <w:rPr>
          <w:iCs/>
          <w:sz w:val="26"/>
          <w:szCs w:val="26"/>
        </w:rPr>
        <w:t>, В – 1, 16, ул. Самарская, 25;</w:t>
      </w:r>
    </w:p>
    <w:p w:rsidR="00867469" w:rsidRPr="00993F0D" w:rsidRDefault="00867469" w:rsidP="00BC1FC9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iCs/>
          <w:sz w:val="26"/>
          <w:szCs w:val="26"/>
        </w:rPr>
        <w:t>-</w:t>
      </w:r>
      <w:r w:rsidR="00B40AB3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отделение по м.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р. Ставропольский: Самарская область, г.</w:t>
      </w:r>
      <w:r w:rsidR="00BC1FC9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 xml:space="preserve">о. Тольятти, ул. </w:t>
      </w:r>
      <w:r w:rsidR="006078E8">
        <w:rPr>
          <w:iCs/>
          <w:sz w:val="26"/>
          <w:szCs w:val="26"/>
        </w:rPr>
        <w:t>Буденного, 6</w:t>
      </w:r>
      <w:r w:rsidR="00BC1FC9">
        <w:rPr>
          <w:iCs/>
          <w:sz w:val="26"/>
          <w:szCs w:val="26"/>
        </w:rPr>
        <w:t xml:space="preserve">, ул. Луначарского, </w:t>
      </w:r>
      <w:r w:rsidR="00B40AB3">
        <w:rPr>
          <w:iCs/>
          <w:sz w:val="26"/>
          <w:szCs w:val="26"/>
        </w:rPr>
        <w:t xml:space="preserve">3, ул. </w:t>
      </w:r>
      <w:proofErr w:type="spellStart"/>
      <w:r w:rsidR="00B40AB3">
        <w:rPr>
          <w:iCs/>
          <w:sz w:val="26"/>
          <w:szCs w:val="26"/>
        </w:rPr>
        <w:t>Карбышева</w:t>
      </w:r>
      <w:proofErr w:type="spellEnd"/>
      <w:r w:rsidR="00B40AB3">
        <w:rPr>
          <w:iCs/>
          <w:sz w:val="26"/>
          <w:szCs w:val="26"/>
        </w:rPr>
        <w:t xml:space="preserve">, 9, ул. Громовой, 42, ул. Советская, 5 (с. п. </w:t>
      </w:r>
      <w:proofErr w:type="spellStart"/>
      <w:r w:rsidR="00B40AB3">
        <w:rPr>
          <w:iCs/>
          <w:sz w:val="26"/>
          <w:szCs w:val="26"/>
        </w:rPr>
        <w:t>Мусорка</w:t>
      </w:r>
      <w:proofErr w:type="spellEnd"/>
      <w:r w:rsidR="00B40AB3">
        <w:rPr>
          <w:iCs/>
          <w:sz w:val="26"/>
          <w:szCs w:val="26"/>
        </w:rPr>
        <w:t>)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Дата создания</w:t>
      </w:r>
      <w:r w:rsidRPr="00993F0D">
        <w:rPr>
          <w:iCs/>
          <w:sz w:val="26"/>
          <w:szCs w:val="26"/>
        </w:rPr>
        <w:t xml:space="preserve"> учреждения – </w:t>
      </w:r>
      <w:r w:rsidR="00B40AB3" w:rsidRPr="00826655">
        <w:rPr>
          <w:iCs/>
          <w:sz w:val="26"/>
          <w:szCs w:val="26"/>
        </w:rPr>
        <w:t>3</w:t>
      </w:r>
      <w:r w:rsidR="00826655">
        <w:rPr>
          <w:iCs/>
          <w:sz w:val="26"/>
          <w:szCs w:val="26"/>
        </w:rPr>
        <w:t>1</w:t>
      </w:r>
      <w:r w:rsidR="00B40AB3" w:rsidRPr="00826655">
        <w:rPr>
          <w:iCs/>
          <w:sz w:val="26"/>
          <w:szCs w:val="26"/>
        </w:rPr>
        <w:t>.12.2015</w:t>
      </w:r>
      <w:r w:rsidRPr="00826655">
        <w:rPr>
          <w:iCs/>
          <w:sz w:val="26"/>
          <w:szCs w:val="26"/>
        </w:rPr>
        <w:t xml:space="preserve"> </w:t>
      </w:r>
      <w:r w:rsidRPr="00993F0D">
        <w:rPr>
          <w:iCs/>
          <w:sz w:val="26"/>
          <w:szCs w:val="26"/>
        </w:rPr>
        <w:t>года.</w:t>
      </w:r>
    </w:p>
    <w:p w:rsidR="00867469" w:rsidRPr="00993F0D" w:rsidRDefault="00867469" w:rsidP="002C7FA8">
      <w:pPr>
        <w:pStyle w:val="a4"/>
        <w:spacing w:line="276" w:lineRule="auto"/>
        <w:rPr>
          <w:sz w:val="26"/>
          <w:szCs w:val="26"/>
        </w:rPr>
      </w:pPr>
      <w:r w:rsidRPr="00993F0D">
        <w:rPr>
          <w:b/>
          <w:iCs/>
          <w:sz w:val="26"/>
          <w:szCs w:val="26"/>
        </w:rPr>
        <w:t>Вид деятельности</w:t>
      </w:r>
      <w:r w:rsidRPr="00993F0D">
        <w:rPr>
          <w:iCs/>
          <w:sz w:val="26"/>
          <w:szCs w:val="26"/>
        </w:rPr>
        <w:t xml:space="preserve"> - п</w:t>
      </w:r>
      <w:r w:rsidRPr="00993F0D">
        <w:rPr>
          <w:sz w:val="26"/>
          <w:szCs w:val="26"/>
        </w:rPr>
        <w:t xml:space="preserve">редоставление социальных услуг в полустационарной форме социального обслуживания. </w:t>
      </w:r>
    </w:p>
    <w:p w:rsidR="00867469" w:rsidRPr="00993F0D" w:rsidRDefault="00867469" w:rsidP="002C7FA8">
      <w:pPr>
        <w:pStyle w:val="a4"/>
        <w:spacing w:line="276" w:lineRule="auto"/>
        <w:rPr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Профиль учреждения</w:t>
      </w:r>
      <w:r w:rsidRPr="00993F0D">
        <w:rPr>
          <w:iCs/>
          <w:sz w:val="26"/>
          <w:szCs w:val="26"/>
        </w:rPr>
        <w:t xml:space="preserve"> – госуд</w:t>
      </w:r>
      <w:r w:rsidR="00981296">
        <w:rPr>
          <w:iCs/>
          <w:sz w:val="26"/>
          <w:szCs w:val="26"/>
        </w:rPr>
        <w:t xml:space="preserve">арственное </w:t>
      </w:r>
      <w:r w:rsidR="00FB0178" w:rsidRPr="00993F0D">
        <w:rPr>
          <w:iCs/>
          <w:sz w:val="26"/>
          <w:szCs w:val="26"/>
        </w:rPr>
        <w:t>казенное учреждение социального обслуживания</w:t>
      </w:r>
    </w:p>
    <w:p w:rsidR="00867469" w:rsidRPr="00993F0D" w:rsidRDefault="00867469" w:rsidP="002C7FA8">
      <w:pPr>
        <w:pStyle w:val="a4"/>
        <w:spacing w:line="276" w:lineRule="auto"/>
        <w:rPr>
          <w:sz w:val="26"/>
          <w:szCs w:val="26"/>
        </w:rPr>
      </w:pPr>
      <w:r w:rsidRPr="00993F0D">
        <w:rPr>
          <w:b/>
          <w:iCs/>
          <w:sz w:val="26"/>
          <w:szCs w:val="26"/>
        </w:rPr>
        <w:t>Директор</w:t>
      </w:r>
      <w:r w:rsidRPr="00993F0D">
        <w:rPr>
          <w:iCs/>
          <w:sz w:val="26"/>
          <w:szCs w:val="26"/>
        </w:rPr>
        <w:t xml:space="preserve"> – </w:t>
      </w:r>
      <w:proofErr w:type="spellStart"/>
      <w:r w:rsidR="00BC1FC9">
        <w:rPr>
          <w:iCs/>
          <w:sz w:val="26"/>
          <w:szCs w:val="26"/>
        </w:rPr>
        <w:t>Бурлакова</w:t>
      </w:r>
      <w:proofErr w:type="spellEnd"/>
      <w:r w:rsidR="00BC1FC9">
        <w:rPr>
          <w:iCs/>
          <w:sz w:val="26"/>
          <w:szCs w:val="26"/>
        </w:rPr>
        <w:t xml:space="preserve"> Анна Владимировна</w:t>
      </w:r>
    </w:p>
    <w:p w:rsidR="00867469" w:rsidRPr="00993F0D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993F0D">
        <w:rPr>
          <w:rFonts w:ascii="Times New Roman" w:hAnsi="Times New Roman" w:cs="Times New Roman"/>
          <w:b/>
          <w:iCs/>
          <w:sz w:val="26"/>
          <w:szCs w:val="26"/>
        </w:rPr>
        <w:t>Категория получателей социальных услуг:</w:t>
      </w:r>
      <w:r w:rsidRPr="00993F0D">
        <w:rPr>
          <w:rFonts w:ascii="Times New Roman" w:hAnsi="Times New Roman" w:cs="Times New Roman"/>
          <w:iCs/>
          <w:sz w:val="26"/>
          <w:szCs w:val="26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насилия в семье, лиц, завершивших пребывание в организации для детей с</w:t>
      </w:r>
      <w:r w:rsidR="00BC1FC9">
        <w:rPr>
          <w:rFonts w:ascii="Times New Roman" w:hAnsi="Times New Roman" w:cs="Times New Roman"/>
          <w:iCs/>
          <w:sz w:val="26"/>
          <w:szCs w:val="26"/>
        </w:rPr>
        <w:t>ирот (до 23 лет), граждане пожилого возраста и инвалиды и др.</w:t>
      </w:r>
    </w:p>
    <w:p w:rsidR="00867469" w:rsidRPr="00993F0D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993F0D">
        <w:rPr>
          <w:rFonts w:ascii="Times New Roman" w:hAnsi="Times New Roman" w:cs="Times New Roman"/>
          <w:b/>
          <w:iCs/>
          <w:sz w:val="26"/>
          <w:szCs w:val="26"/>
        </w:rPr>
        <w:t>Условия предоставления услуг:</w:t>
      </w:r>
      <w:r w:rsidRPr="00993F0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993F0D">
        <w:rPr>
          <w:rFonts w:ascii="Times New Roman" w:hAnsi="Times New Roman" w:cs="Times New Roman"/>
          <w:sz w:val="26"/>
          <w:szCs w:val="26"/>
        </w:rPr>
        <w:t>услуги предоставляются бесплатно, на основании</w:t>
      </w:r>
      <w:r w:rsidR="00BC1FC9">
        <w:rPr>
          <w:rFonts w:ascii="Times New Roman" w:hAnsi="Times New Roman" w:cs="Times New Roman"/>
          <w:sz w:val="26"/>
          <w:szCs w:val="26"/>
        </w:rPr>
        <w:t xml:space="preserve"> заявления, </w:t>
      </w:r>
      <w:r w:rsidRPr="00993F0D">
        <w:rPr>
          <w:rFonts w:ascii="Times New Roman" w:hAnsi="Times New Roman" w:cs="Times New Roman"/>
          <w:sz w:val="26"/>
          <w:szCs w:val="26"/>
        </w:rPr>
        <w:t>договора и индивидуальной программы предоставления социальных услуг. П</w:t>
      </w:r>
      <w:r w:rsidRPr="00993F0D">
        <w:rPr>
          <w:rFonts w:ascii="Times New Roman" w:eastAsia="Calibri" w:hAnsi="Times New Roman" w:cs="Times New Roman"/>
          <w:sz w:val="26"/>
          <w:szCs w:val="26"/>
          <w:lang w:eastAsia="en-US"/>
        </w:rPr>
        <w:t>олучателям социальных услуг в учреждении предоставляется всё необходимое: удобные подъездные пути, парковка, кабинеты для консультирования, индивидуальной и групповой работы, залы для культурно-массовых и досуговых (клубных) мероприятий.</w:t>
      </w:r>
    </w:p>
    <w:p w:rsidR="00867469" w:rsidRDefault="00867469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6"/>
          <w:szCs w:val="26"/>
        </w:rPr>
      </w:pPr>
      <w:r w:rsidRPr="00993F0D">
        <w:rPr>
          <w:rStyle w:val="a6"/>
          <w:rFonts w:ascii="Times New Roman" w:hAnsi="Times New Roman" w:cs="Times New Roman"/>
          <w:b w:val="0"/>
          <w:sz w:val="26"/>
          <w:szCs w:val="26"/>
        </w:rPr>
        <w:t xml:space="preserve">В течение года регулярно проводятся </w:t>
      </w:r>
      <w:r w:rsidR="00BC1FC9">
        <w:rPr>
          <w:rStyle w:val="a6"/>
          <w:rFonts w:ascii="Times New Roman" w:hAnsi="Times New Roman" w:cs="Times New Roman"/>
          <w:b w:val="0"/>
          <w:sz w:val="26"/>
          <w:szCs w:val="26"/>
        </w:rPr>
        <w:t xml:space="preserve">культурно – массовые и </w:t>
      </w:r>
      <w:r w:rsidRPr="00993F0D">
        <w:rPr>
          <w:rStyle w:val="a6"/>
          <w:rFonts w:ascii="Times New Roman" w:hAnsi="Times New Roman" w:cs="Times New Roman"/>
          <w:b w:val="0"/>
          <w:sz w:val="26"/>
          <w:szCs w:val="26"/>
        </w:rPr>
        <w:t>тематические мероприятия к международным, праздничным и памятным датам, семейные гостиные для приемных, опекаемых, многодетных семей, семей с детьми-инвалидами, социально-активных семей и др., работает лекторий для родителей и клубы</w:t>
      </w:r>
      <w:r w:rsidR="00BC1FC9">
        <w:rPr>
          <w:rStyle w:val="a6"/>
          <w:rFonts w:ascii="Times New Roman" w:hAnsi="Times New Roman" w:cs="Times New Roman"/>
          <w:b w:val="0"/>
          <w:sz w:val="26"/>
          <w:szCs w:val="26"/>
        </w:rPr>
        <w:t xml:space="preserve">, клубы по интересам для граждан пожилого возраста и инвалидов, социально – оздоровительные курсы </w:t>
      </w:r>
      <w:r w:rsidR="00352579">
        <w:rPr>
          <w:rStyle w:val="a6"/>
          <w:rFonts w:ascii="Times New Roman" w:hAnsi="Times New Roman" w:cs="Times New Roman"/>
          <w:b w:val="0"/>
          <w:sz w:val="26"/>
          <w:szCs w:val="26"/>
        </w:rPr>
        <w:t>и др</w:t>
      </w:r>
      <w:r w:rsidRPr="00993F0D">
        <w:rPr>
          <w:rStyle w:val="a6"/>
          <w:rFonts w:ascii="Times New Roman" w:hAnsi="Times New Roman" w:cs="Times New Roman"/>
          <w:b w:val="0"/>
          <w:sz w:val="26"/>
          <w:szCs w:val="26"/>
        </w:rPr>
        <w:t xml:space="preserve">. </w:t>
      </w:r>
    </w:p>
    <w:p w:rsidR="0078628A" w:rsidRDefault="0078628A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6"/>
          <w:szCs w:val="26"/>
        </w:rPr>
      </w:pPr>
    </w:p>
    <w:p w:rsidR="0078628A" w:rsidRDefault="0078628A" w:rsidP="002C7FA8">
      <w:pPr>
        <w:spacing w:after="0"/>
        <w:ind w:firstLine="708"/>
        <w:jc w:val="both"/>
        <w:rPr>
          <w:rStyle w:val="a6"/>
          <w:rFonts w:ascii="Times New Roman" w:hAnsi="Times New Roman" w:cs="Times New Roman"/>
          <w:b w:val="0"/>
          <w:sz w:val="26"/>
          <w:szCs w:val="26"/>
        </w:rPr>
      </w:pPr>
    </w:p>
    <w:p w:rsidR="0078628A" w:rsidRPr="0078628A" w:rsidRDefault="0078628A" w:rsidP="0078628A">
      <w:pPr>
        <w:spacing w:after="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8628A">
        <w:rPr>
          <w:rStyle w:val="a6"/>
          <w:rFonts w:ascii="Times New Roman" w:hAnsi="Times New Roman" w:cs="Times New Roman"/>
          <w:sz w:val="26"/>
          <w:szCs w:val="26"/>
        </w:rPr>
        <w:lastRenderedPageBreak/>
        <w:t>Общее количество мест, предназначенных для предоставления социальных услуг, в том числе по формам социального обслуживания:</w:t>
      </w:r>
      <w:r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Pr="0078628A">
        <w:rPr>
          <w:rStyle w:val="a6"/>
          <w:rFonts w:ascii="Times New Roman" w:hAnsi="Times New Roman" w:cs="Times New Roman"/>
          <w:b w:val="0"/>
          <w:sz w:val="26"/>
          <w:szCs w:val="26"/>
        </w:rPr>
        <w:t>учреждение предоставляет социальные услуги в полустационарной форме социального обслуживания, за 2017 год обслужено 119 230 человек в полустационарной форме</w:t>
      </w:r>
      <w:r w:rsidR="00741B06">
        <w:rPr>
          <w:rStyle w:val="a6"/>
          <w:rFonts w:ascii="Times New Roman" w:hAnsi="Times New Roman" w:cs="Times New Roman"/>
          <w:b w:val="0"/>
          <w:sz w:val="26"/>
          <w:szCs w:val="26"/>
        </w:rPr>
        <w:t>, среднее число поручателей социальных услуг в день составляет 483 человека.</w:t>
      </w:r>
    </w:p>
    <w:p w:rsidR="008338F8" w:rsidRPr="00993F0D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93F0D">
        <w:rPr>
          <w:rFonts w:ascii="Times New Roman" w:hAnsi="Times New Roman" w:cs="Times New Roman"/>
          <w:b/>
          <w:sz w:val="26"/>
          <w:szCs w:val="26"/>
        </w:rPr>
        <w:t xml:space="preserve">Результаты проведенных проверок за последний календарный год: </w:t>
      </w:r>
    </w:p>
    <w:p w:rsidR="0080777F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BC1FC9">
        <w:rPr>
          <w:rFonts w:ascii="Times New Roman" w:hAnsi="Times New Roman" w:cs="Times New Roman"/>
          <w:sz w:val="26"/>
          <w:szCs w:val="26"/>
        </w:rPr>
        <w:t>В 2017</w:t>
      </w:r>
      <w:r w:rsidR="0080777F">
        <w:rPr>
          <w:rFonts w:ascii="Times New Roman" w:hAnsi="Times New Roman" w:cs="Times New Roman"/>
          <w:sz w:val="26"/>
          <w:szCs w:val="26"/>
        </w:rPr>
        <w:t xml:space="preserve"> проводились проверки:</w:t>
      </w:r>
    </w:p>
    <w:p w:rsidR="0080777F" w:rsidRDefault="0080777F" w:rsidP="002C7FA8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Государственная инспекция труда в Самарской области – август 2017</w:t>
      </w:r>
      <w:r w:rsidR="0078628A">
        <w:rPr>
          <w:rFonts w:ascii="Times New Roman" w:hAnsi="Times New Roman" w:cs="Times New Roman"/>
          <w:sz w:val="26"/>
          <w:szCs w:val="26"/>
        </w:rPr>
        <w:t xml:space="preserve"> (замечаний нет)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8338F8" w:rsidRPr="00993F0D" w:rsidRDefault="0080777F" w:rsidP="002C7FA8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ОНД г. о. Тольятти, г. Жигулевск, м. р. Ставропольский – октябрь 2017</w:t>
      </w:r>
      <w:r w:rsidR="009D1A78">
        <w:rPr>
          <w:rFonts w:ascii="Times New Roman" w:hAnsi="Times New Roman" w:cs="Times New Roman"/>
          <w:sz w:val="26"/>
          <w:szCs w:val="26"/>
        </w:rPr>
        <w:t xml:space="preserve"> (предписание об устранении нарушений требований пожарной безопасности)</w:t>
      </w:r>
      <w:r>
        <w:rPr>
          <w:rFonts w:ascii="Times New Roman" w:hAnsi="Times New Roman" w:cs="Times New Roman"/>
          <w:sz w:val="26"/>
          <w:szCs w:val="26"/>
        </w:rPr>
        <w:t>.</w:t>
      </w:r>
      <w:r w:rsidR="00D76B3D" w:rsidRPr="00993F0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67469" w:rsidRPr="00993F0D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93F0D">
        <w:rPr>
          <w:rFonts w:ascii="Times New Roman" w:hAnsi="Times New Roman" w:cs="Times New Roman"/>
          <w:b/>
          <w:sz w:val="26"/>
          <w:szCs w:val="26"/>
        </w:rPr>
        <w:t>Материально-техническое оснащение учреждения:</w:t>
      </w:r>
    </w:p>
    <w:p w:rsidR="00867469" w:rsidRPr="00993F0D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 xml:space="preserve">       </w:t>
      </w:r>
      <w:r w:rsidR="00867469" w:rsidRPr="00993F0D">
        <w:rPr>
          <w:rFonts w:ascii="Times New Roman" w:hAnsi="Times New Roman" w:cs="Times New Roman"/>
          <w:sz w:val="26"/>
          <w:szCs w:val="26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993F0D">
        <w:rPr>
          <w:rStyle w:val="a6"/>
          <w:rFonts w:ascii="Times New Roman" w:hAnsi="Times New Roman" w:cs="Times New Roman"/>
          <w:b w:val="0"/>
          <w:sz w:val="26"/>
          <w:szCs w:val="26"/>
        </w:rPr>
        <w:t>отвечает требованиям действующего законодательства</w:t>
      </w:r>
      <w:r w:rsidR="00867469" w:rsidRPr="00993F0D">
        <w:rPr>
          <w:rFonts w:ascii="Times New Roman" w:hAnsi="Times New Roman" w:cs="Times New Roman"/>
          <w:sz w:val="26"/>
          <w:szCs w:val="26"/>
        </w:rPr>
        <w:t>.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:rsidR="00867469" w:rsidRPr="00993F0D" w:rsidRDefault="0035257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ГКУ СО </w:t>
      </w:r>
      <w:r w:rsidR="00867469" w:rsidRPr="00993F0D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КЦСОН</w:t>
      </w:r>
      <w:r w:rsidR="00867469" w:rsidRPr="00993F0D">
        <w:rPr>
          <w:rFonts w:ascii="Times New Roman" w:hAnsi="Times New Roman" w:cs="Times New Roman"/>
          <w:sz w:val="26"/>
          <w:szCs w:val="26"/>
        </w:rPr>
        <w:t xml:space="preserve"> Центрального округа» предоставляет социальные услуги в соответствии со штатным расписанием: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персонал, оказывающий социальные услуги, имеет соответствующие образование, квалификацию, профессиональную подготовку, обладает знаниями и опытом, необходимыми для выполнения возложенных на него обязанностей;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в учреждении разработан и реализуется план повышения уровня профессиональной компетенции персонала;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в учреждении организовано обучение персонала по вопросам охраны труда и технике безопасности;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3F0D">
        <w:rPr>
          <w:rFonts w:ascii="Times New Roman" w:hAnsi="Times New Roman" w:cs="Times New Roman"/>
          <w:sz w:val="26"/>
          <w:szCs w:val="26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p w:rsidR="00867469" w:rsidRPr="00993F0D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93F0D" w:rsidRDefault="00993F0D" w:rsidP="002C7F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67469" w:rsidRPr="00993F0D" w:rsidRDefault="00993F0D" w:rsidP="0035257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867469" w:rsidRPr="00993F0D">
        <w:rPr>
          <w:rFonts w:ascii="Times New Roman" w:hAnsi="Times New Roman" w:cs="Times New Roman"/>
          <w:sz w:val="26"/>
          <w:szCs w:val="26"/>
        </w:rPr>
        <w:t xml:space="preserve">иректор                 </w:t>
      </w:r>
      <w:r w:rsidR="00352579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867469" w:rsidRPr="00993F0D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ab/>
      </w:r>
      <w:r w:rsidR="00ED74B1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867469" w:rsidRPr="00993F0D">
        <w:rPr>
          <w:rFonts w:ascii="Times New Roman" w:hAnsi="Times New Roman" w:cs="Times New Roman"/>
          <w:sz w:val="26"/>
          <w:szCs w:val="26"/>
        </w:rPr>
        <w:t xml:space="preserve"> </w:t>
      </w:r>
      <w:r w:rsidR="00ED74B1">
        <w:rPr>
          <w:rFonts w:ascii="Times New Roman" w:hAnsi="Times New Roman" w:cs="Times New Roman"/>
          <w:sz w:val="26"/>
          <w:szCs w:val="26"/>
        </w:rPr>
        <w:t xml:space="preserve">А.В. </w:t>
      </w:r>
      <w:proofErr w:type="spellStart"/>
      <w:r w:rsidR="00ED74B1">
        <w:rPr>
          <w:rFonts w:ascii="Times New Roman" w:hAnsi="Times New Roman" w:cs="Times New Roman"/>
          <w:sz w:val="26"/>
          <w:szCs w:val="26"/>
        </w:rPr>
        <w:t>Бурлакова</w:t>
      </w:r>
      <w:proofErr w:type="spellEnd"/>
    </w:p>
    <w:p w:rsidR="00352579" w:rsidRDefault="00352579" w:rsidP="00ED74B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250DC5" w:rsidRPr="00993F0D" w:rsidRDefault="00867469" w:rsidP="00ED74B1">
      <w:pPr>
        <w:spacing w:after="0"/>
        <w:jc w:val="both"/>
        <w:rPr>
          <w:sz w:val="26"/>
          <w:szCs w:val="26"/>
        </w:rPr>
      </w:pPr>
      <w:r w:rsidRPr="00993F0D">
        <w:rPr>
          <w:rFonts w:ascii="Times New Roman" w:hAnsi="Times New Roman" w:cs="Times New Roman"/>
          <w:sz w:val="16"/>
          <w:szCs w:val="16"/>
        </w:rPr>
        <w:t xml:space="preserve">М.П. </w:t>
      </w:r>
    </w:p>
    <w:sectPr w:rsidR="00250DC5" w:rsidRPr="00993F0D" w:rsidSect="0078628A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90"/>
    <w:rsid w:val="000A61CC"/>
    <w:rsid w:val="00225623"/>
    <w:rsid w:val="00250DC5"/>
    <w:rsid w:val="002C7FA8"/>
    <w:rsid w:val="00352579"/>
    <w:rsid w:val="00494232"/>
    <w:rsid w:val="006078E8"/>
    <w:rsid w:val="006660C6"/>
    <w:rsid w:val="00741B06"/>
    <w:rsid w:val="0076702F"/>
    <w:rsid w:val="0078628A"/>
    <w:rsid w:val="0080777F"/>
    <w:rsid w:val="00826655"/>
    <w:rsid w:val="008338F8"/>
    <w:rsid w:val="00867469"/>
    <w:rsid w:val="008D22CC"/>
    <w:rsid w:val="00981296"/>
    <w:rsid w:val="00993F0D"/>
    <w:rsid w:val="009D1A78"/>
    <w:rsid w:val="00B40AB3"/>
    <w:rsid w:val="00B5671D"/>
    <w:rsid w:val="00B819C8"/>
    <w:rsid w:val="00BA0B3D"/>
    <w:rsid w:val="00BC1FC9"/>
    <w:rsid w:val="00BE2790"/>
    <w:rsid w:val="00C93FE9"/>
    <w:rsid w:val="00D76B3D"/>
    <w:rsid w:val="00ED74B1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922D0"/>
  <w15:docId w15:val="{E82F4CBC-7869-4983-A457-44BABF83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26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665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cso_n</cp:lastModifiedBy>
  <cp:revision>12</cp:revision>
  <cp:lastPrinted>2018-09-17T13:17:00Z</cp:lastPrinted>
  <dcterms:created xsi:type="dcterms:W3CDTF">2018-09-03T11:49:00Z</dcterms:created>
  <dcterms:modified xsi:type="dcterms:W3CDTF">2018-09-17T13:17:00Z</dcterms:modified>
</cp:coreProperties>
</file>