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720E1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СПРАВКА</w:t>
      </w:r>
    </w:p>
    <w:p w14:paraId="5805181A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sz w:val="26"/>
          <w:szCs w:val="26"/>
        </w:rPr>
        <w:t xml:space="preserve">по </w:t>
      </w:r>
      <w:r w:rsidRPr="00993F0D">
        <w:rPr>
          <w:b/>
          <w:i/>
          <w:sz w:val="26"/>
          <w:szCs w:val="26"/>
        </w:rPr>
        <w:t>государственному</w:t>
      </w:r>
      <w:r w:rsidRPr="00993F0D">
        <w:rPr>
          <w:b/>
          <w:sz w:val="26"/>
          <w:szCs w:val="26"/>
        </w:rPr>
        <w:t xml:space="preserve"> </w:t>
      </w:r>
      <w:r w:rsidRPr="00993F0D">
        <w:rPr>
          <w:b/>
          <w:i/>
          <w:sz w:val="26"/>
          <w:szCs w:val="26"/>
        </w:rPr>
        <w:t xml:space="preserve"> казенному учреждению Самарской области </w:t>
      </w:r>
    </w:p>
    <w:p w14:paraId="567A7868" w14:textId="77777777" w:rsidR="00BC1FC9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i/>
          <w:sz w:val="26"/>
          <w:szCs w:val="26"/>
        </w:rPr>
        <w:t>«</w:t>
      </w:r>
      <w:r w:rsidR="00BC1FC9">
        <w:rPr>
          <w:b/>
          <w:i/>
          <w:sz w:val="26"/>
          <w:szCs w:val="26"/>
        </w:rPr>
        <w:t>Комплексный центр социального</w:t>
      </w:r>
      <w:r w:rsidRPr="00993F0D">
        <w:rPr>
          <w:b/>
          <w:i/>
          <w:sz w:val="26"/>
          <w:szCs w:val="26"/>
        </w:rPr>
        <w:t xml:space="preserve"> </w:t>
      </w:r>
      <w:r w:rsidR="00BC1FC9">
        <w:rPr>
          <w:b/>
          <w:i/>
          <w:sz w:val="26"/>
          <w:szCs w:val="26"/>
        </w:rPr>
        <w:t>обслуживания населения</w:t>
      </w:r>
    </w:p>
    <w:p w14:paraId="336A1B41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 w:rsidRPr="00993F0D">
        <w:rPr>
          <w:b/>
          <w:i/>
          <w:sz w:val="26"/>
          <w:szCs w:val="26"/>
        </w:rPr>
        <w:t xml:space="preserve"> Центрального округа»</w:t>
      </w:r>
    </w:p>
    <w:p w14:paraId="08A44E8E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</w:p>
    <w:p w14:paraId="22664B12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Расположено:</w:t>
      </w:r>
      <w:r w:rsidRPr="00D55BF6">
        <w:rPr>
          <w:iCs/>
          <w:sz w:val="28"/>
          <w:szCs w:val="28"/>
        </w:rPr>
        <w:t xml:space="preserve">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К. Маркса, д. 40 </w:t>
      </w:r>
    </w:p>
    <w:p w14:paraId="495AAED5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Центр имеет структурные подразделения по адресам:</w:t>
      </w:r>
    </w:p>
    <w:p w14:paraId="36F1EB2F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Автозаводскому району: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б-р Орджоникидзе, 16</w:t>
      </w:r>
      <w:r w:rsidR="00494232" w:rsidRPr="00D55BF6">
        <w:rPr>
          <w:iCs/>
          <w:sz w:val="28"/>
          <w:szCs w:val="28"/>
        </w:rPr>
        <w:t>; ул. Жукова, 30</w:t>
      </w:r>
      <w:r w:rsidR="00BC1FC9" w:rsidRPr="00D55BF6">
        <w:rPr>
          <w:iCs/>
          <w:sz w:val="28"/>
          <w:szCs w:val="28"/>
        </w:rPr>
        <w:t>; ул. Автостроителей, 68;</w:t>
      </w:r>
    </w:p>
    <w:p w14:paraId="79D840B0" w14:textId="05EF9742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</w:t>
      </w:r>
      <w:r w:rsidR="00BC1FC9" w:rsidRPr="00D55BF6">
        <w:rPr>
          <w:iCs/>
          <w:sz w:val="28"/>
          <w:szCs w:val="28"/>
        </w:rPr>
        <w:t xml:space="preserve">еление по Центральному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Карбышева, 9</w:t>
      </w:r>
      <w:r w:rsidR="006078E8" w:rsidRPr="00D55BF6">
        <w:rPr>
          <w:iCs/>
          <w:sz w:val="28"/>
          <w:szCs w:val="28"/>
        </w:rPr>
        <w:t>, ул. К. Маркса, 40</w:t>
      </w:r>
      <w:r w:rsidR="00B40AB3" w:rsidRPr="00D55BF6">
        <w:rPr>
          <w:iCs/>
          <w:sz w:val="28"/>
          <w:szCs w:val="28"/>
        </w:rPr>
        <w:t>.</w:t>
      </w:r>
    </w:p>
    <w:p w14:paraId="78369F3D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</w:t>
      </w:r>
      <w:r w:rsidR="00BC1FC9" w:rsidRPr="00D55BF6">
        <w:rPr>
          <w:iCs/>
          <w:sz w:val="28"/>
          <w:szCs w:val="28"/>
        </w:rPr>
        <w:t xml:space="preserve">ние по Комсомольскому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Никонова, 2</w:t>
      </w:r>
      <w:r w:rsidR="00BC1FC9" w:rsidRPr="00D55BF6">
        <w:rPr>
          <w:iCs/>
          <w:sz w:val="28"/>
          <w:szCs w:val="28"/>
        </w:rPr>
        <w:t>, ул. Громовой, 42;</w:t>
      </w:r>
    </w:p>
    <w:p w14:paraId="6287D860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Жигулевск: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Жигулевск, мкр. В-1, д.31</w:t>
      </w:r>
      <w:r w:rsidR="00BC1FC9" w:rsidRPr="00D55BF6">
        <w:rPr>
          <w:iCs/>
          <w:sz w:val="28"/>
          <w:szCs w:val="28"/>
        </w:rPr>
        <w:t>, В – 1, 16, ул. Самарская, 25;</w:t>
      </w:r>
    </w:p>
    <w:p w14:paraId="38607BEC" w14:textId="77777777" w:rsidR="00862E2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</w:t>
      </w:r>
      <w:r w:rsidR="00B40AB3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отделение по м.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р. Ставропольский: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</w:t>
      </w:r>
      <w:r w:rsidR="00862E26">
        <w:rPr>
          <w:iCs/>
          <w:sz w:val="28"/>
          <w:szCs w:val="28"/>
        </w:rPr>
        <w:t xml:space="preserve"> Автостроителей, 57</w:t>
      </w:r>
      <w:r w:rsidR="00B40AB3" w:rsidRPr="00D55BF6">
        <w:rPr>
          <w:iCs/>
          <w:sz w:val="28"/>
          <w:szCs w:val="28"/>
        </w:rPr>
        <w:t>, ул. Громовой, 42, ул. Советская, 5 (с. п. Мусорка)</w:t>
      </w:r>
    </w:p>
    <w:p w14:paraId="6685F0E7" w14:textId="59376907" w:rsidR="00862E26" w:rsidRDefault="00862E26" w:rsidP="002C7FA8">
      <w:pPr>
        <w:pStyle w:val="a4"/>
        <w:spacing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>- отделение учебного сопровождаемого проживания для совершеннолетних инвалидов с ментальными нарушениями: Самарская область, г. Тольятти, ул.Жилина, 56</w:t>
      </w:r>
    </w:p>
    <w:p w14:paraId="50BC03A1" w14:textId="687EE0E0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Дата создания</w:t>
      </w:r>
      <w:r w:rsidRPr="00D55BF6">
        <w:rPr>
          <w:iCs/>
          <w:sz w:val="28"/>
          <w:szCs w:val="28"/>
        </w:rPr>
        <w:t xml:space="preserve"> учреждения – </w:t>
      </w:r>
      <w:r w:rsidR="00B40AB3" w:rsidRPr="00D55BF6">
        <w:rPr>
          <w:iCs/>
          <w:sz w:val="28"/>
          <w:szCs w:val="28"/>
        </w:rPr>
        <w:t>3</w:t>
      </w:r>
      <w:r w:rsidR="00826655" w:rsidRPr="00D55BF6">
        <w:rPr>
          <w:iCs/>
          <w:sz w:val="28"/>
          <w:szCs w:val="28"/>
        </w:rPr>
        <w:t>1</w:t>
      </w:r>
      <w:r w:rsidR="00B40AB3" w:rsidRPr="00D55BF6">
        <w:rPr>
          <w:iCs/>
          <w:sz w:val="28"/>
          <w:szCs w:val="28"/>
        </w:rPr>
        <w:t>.12.2015</w:t>
      </w:r>
      <w:r w:rsidRPr="00D55BF6">
        <w:rPr>
          <w:iCs/>
          <w:sz w:val="28"/>
          <w:szCs w:val="28"/>
        </w:rPr>
        <w:t xml:space="preserve"> года.</w:t>
      </w:r>
    </w:p>
    <w:p w14:paraId="57E429C1" w14:textId="53AE1120"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Вид деятельности</w:t>
      </w:r>
      <w:r w:rsidRPr="00D55BF6">
        <w:rPr>
          <w:iCs/>
          <w:sz w:val="28"/>
          <w:szCs w:val="28"/>
        </w:rPr>
        <w:t xml:space="preserve"> - п</w:t>
      </w:r>
      <w:r w:rsidRPr="00D55BF6">
        <w:rPr>
          <w:sz w:val="28"/>
          <w:szCs w:val="28"/>
        </w:rPr>
        <w:t>редоставление социальных услуг в полустационарной</w:t>
      </w:r>
      <w:r w:rsidR="00862E26">
        <w:rPr>
          <w:sz w:val="28"/>
          <w:szCs w:val="28"/>
        </w:rPr>
        <w:t xml:space="preserve"> и стационарной</w:t>
      </w:r>
      <w:r w:rsidRPr="00D55BF6">
        <w:rPr>
          <w:sz w:val="28"/>
          <w:szCs w:val="28"/>
        </w:rPr>
        <w:t xml:space="preserve"> форме социального обслуживания. </w:t>
      </w:r>
    </w:p>
    <w:p w14:paraId="6722AB06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Профиль учреждения</w:t>
      </w:r>
      <w:r w:rsidRPr="00D55BF6">
        <w:rPr>
          <w:iCs/>
          <w:sz w:val="28"/>
          <w:szCs w:val="28"/>
        </w:rPr>
        <w:t xml:space="preserve"> – госуд</w:t>
      </w:r>
      <w:r w:rsidR="00981296" w:rsidRPr="00D55BF6">
        <w:rPr>
          <w:iCs/>
          <w:sz w:val="28"/>
          <w:szCs w:val="28"/>
        </w:rPr>
        <w:t xml:space="preserve">арственное </w:t>
      </w:r>
      <w:r w:rsidR="00FB0178" w:rsidRPr="00D55BF6">
        <w:rPr>
          <w:iCs/>
          <w:sz w:val="28"/>
          <w:szCs w:val="28"/>
        </w:rPr>
        <w:t xml:space="preserve">казенное учреждение </w:t>
      </w:r>
      <w:r w:rsidR="0057644A">
        <w:rPr>
          <w:iCs/>
          <w:sz w:val="28"/>
          <w:szCs w:val="28"/>
        </w:rPr>
        <w:t>Самарской области</w:t>
      </w:r>
    </w:p>
    <w:p w14:paraId="3808042F" w14:textId="77777777"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Директор</w:t>
      </w:r>
      <w:r w:rsidRPr="00D55BF6">
        <w:rPr>
          <w:iCs/>
          <w:sz w:val="28"/>
          <w:szCs w:val="28"/>
        </w:rPr>
        <w:t xml:space="preserve"> – </w:t>
      </w:r>
      <w:r w:rsidR="00BC1FC9" w:rsidRPr="00D55BF6">
        <w:rPr>
          <w:iCs/>
          <w:sz w:val="28"/>
          <w:szCs w:val="28"/>
        </w:rPr>
        <w:t>Бурлакова Анна Владимировна</w:t>
      </w:r>
    </w:p>
    <w:p w14:paraId="26955458" w14:textId="5C987B99" w:rsidR="00867469" w:rsidRPr="00D55BF6" w:rsidRDefault="00867469" w:rsidP="002C7FA8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Категория получателей социальных услуг: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 семьи, имеющие в своем составе несовершеннолетних детей, а также семьи или отдельные граждане, у которых существуют обстоятельства, ухудшающие или способствующие ухудшению их жизнедеятельности: приемные, опекаемые, имеющие ребенка-инвалида, детей, испытывающих трудности в социальной адаптации,  лиц с наркотической, алкогольной зависимостью в стадии ремиссии, пристрастием к азартным играм, наличие в семье</w:t>
      </w:r>
      <w:r w:rsidR="00862E26">
        <w:rPr>
          <w:rFonts w:ascii="Times New Roman" w:hAnsi="Times New Roman" w:cs="Times New Roman"/>
          <w:iCs/>
          <w:sz w:val="28"/>
          <w:szCs w:val="28"/>
        </w:rPr>
        <w:t xml:space="preserve"> жестокого обращения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, лиц, завершивших пребывание в </w:t>
      </w:r>
      <w:r w:rsidR="00862E26">
        <w:rPr>
          <w:rFonts w:ascii="Times New Roman" w:hAnsi="Times New Roman" w:cs="Times New Roman"/>
          <w:iCs/>
          <w:sz w:val="28"/>
          <w:szCs w:val="28"/>
        </w:rPr>
        <w:t>замещающих семьях</w:t>
      </w:r>
      <w:r w:rsidR="00BC1FC9" w:rsidRPr="00D55BF6">
        <w:rPr>
          <w:rFonts w:ascii="Times New Roman" w:hAnsi="Times New Roman" w:cs="Times New Roman"/>
          <w:iCs/>
          <w:sz w:val="28"/>
          <w:szCs w:val="28"/>
        </w:rPr>
        <w:t xml:space="preserve"> (до 23 лет), граждане пожилого возраста и инвалиды и др.</w:t>
      </w:r>
    </w:p>
    <w:p w14:paraId="49D18291" w14:textId="77777777" w:rsidR="00867469" w:rsidRPr="00D55BF6" w:rsidRDefault="00867469" w:rsidP="002C7FA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Условия предоставления услуг:</w:t>
      </w:r>
      <w:r w:rsidRPr="00D55B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5BF6">
        <w:rPr>
          <w:rFonts w:ascii="Times New Roman" w:hAnsi="Times New Roman" w:cs="Times New Roman"/>
          <w:sz w:val="28"/>
          <w:szCs w:val="28"/>
        </w:rPr>
        <w:t>услуги предоставляются бесплатно, на основании</w:t>
      </w:r>
      <w:r w:rsidR="00BC1FC9" w:rsidRPr="00D55BF6">
        <w:rPr>
          <w:rFonts w:ascii="Times New Roman" w:hAnsi="Times New Roman" w:cs="Times New Roman"/>
          <w:sz w:val="28"/>
          <w:szCs w:val="28"/>
        </w:rPr>
        <w:t xml:space="preserve"> заявления, </w:t>
      </w:r>
      <w:r w:rsidRPr="00D55BF6">
        <w:rPr>
          <w:rFonts w:ascii="Times New Roman" w:hAnsi="Times New Roman" w:cs="Times New Roman"/>
          <w:sz w:val="28"/>
          <w:szCs w:val="28"/>
        </w:rPr>
        <w:t>договора и индивидуальной программы предоставления социальных услуг. П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олучателям социальных услуг в учреждении предоставляется всё необходимое: удобные подъездные пути, парковка, 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кабинеты для консультирования, индивидуальной и групповой работы, залы для культурно-массовых и досуговых (клубных) мероприятий.</w:t>
      </w:r>
    </w:p>
    <w:p w14:paraId="058AE346" w14:textId="35C94AFD" w:rsidR="00867469" w:rsidRPr="00D55BF6" w:rsidRDefault="00862E26" w:rsidP="002C7FA8">
      <w:pPr>
        <w:spacing w:after="0"/>
        <w:ind w:firstLine="708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</w:rPr>
        <w:t>Р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егулярно проводятся 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культурно – массовые и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тематические мероприятия к международным, праздничным и памятным датам, семейные гостиные для приемных, опекаемых, многодетных семей, </w:t>
      </w:r>
      <w:r w:rsidR="00867469" w:rsidRPr="0057644A">
        <w:rPr>
          <w:rStyle w:val="a6"/>
          <w:rFonts w:ascii="Times New Roman" w:hAnsi="Times New Roman" w:cs="Times New Roman"/>
          <w:b w:val="0"/>
          <w:sz w:val="28"/>
          <w:szCs w:val="28"/>
        </w:rPr>
        <w:t>семей с детьми-инвалидами, социально-активных семей и др., работает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лекторий для родителей и клубы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клубы по интересам для граждан пожилого возраста и инвалидов, социально – оздоровительные курсы </w:t>
      </w:r>
      <w:r w:rsidR="0035257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и др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3C3DABCD" w14:textId="7196AA00" w:rsidR="0078628A" w:rsidRPr="00D55BF6" w:rsidRDefault="0078628A" w:rsidP="0078628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55BF6">
        <w:rPr>
          <w:rStyle w:val="a6"/>
          <w:rFonts w:ascii="Times New Roman" w:hAnsi="Times New Roman" w:cs="Times New Roman"/>
          <w:sz w:val="28"/>
          <w:szCs w:val="28"/>
        </w:rPr>
        <w:t xml:space="preserve">Общее количество мест, предназначенных для предоставления социальных услуг, в том числе по формам социального обслуживания: 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учреждение предоставляет социальные услуги в полустационарной форме социального обслуживания, за 20</w:t>
      </w:r>
      <w:r w:rsidR="00862E26">
        <w:rPr>
          <w:rStyle w:val="a6"/>
          <w:rFonts w:ascii="Times New Roman" w:hAnsi="Times New Roman" w:cs="Times New Roman"/>
          <w:b w:val="0"/>
          <w:sz w:val="28"/>
          <w:szCs w:val="28"/>
        </w:rPr>
        <w:t>22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год обслужено </w:t>
      </w:r>
      <w:r w:rsidR="00D55BF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12</w:t>
      </w:r>
      <w:r w:rsidR="000342AB">
        <w:rPr>
          <w:rStyle w:val="a6"/>
          <w:rFonts w:ascii="Times New Roman" w:hAnsi="Times New Roman" w:cs="Times New Roman"/>
          <w:b w:val="0"/>
          <w:sz w:val="28"/>
          <w:szCs w:val="28"/>
        </w:rPr>
        <w:t>2 913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человек в полустационарной форме</w:t>
      </w:r>
      <w:r w:rsidR="00741B0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среднее число поручателей социальных услуг в день составляет </w:t>
      </w:r>
      <w:r w:rsidR="0057644A">
        <w:rPr>
          <w:rStyle w:val="a6"/>
          <w:rFonts w:ascii="Times New Roman" w:hAnsi="Times New Roman" w:cs="Times New Roman"/>
          <w:b w:val="0"/>
          <w:sz w:val="28"/>
          <w:szCs w:val="28"/>
        </w:rPr>
        <w:t>491 человек</w:t>
      </w:r>
      <w:r w:rsidR="00741B0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.</w:t>
      </w:r>
      <w:r w:rsidR="00862E2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В стационарной форме – 10 человек.</w:t>
      </w:r>
    </w:p>
    <w:p w14:paraId="24F4BA3B" w14:textId="77777777" w:rsidR="008338F8" w:rsidRPr="00D55BF6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проведенных проверок за последний календарный год: </w:t>
      </w:r>
    </w:p>
    <w:p w14:paraId="5B992C58" w14:textId="356DFAD8" w:rsidR="008338F8" w:rsidRPr="00D55BF6" w:rsidRDefault="008338F8" w:rsidP="00D55BF6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55BF6" w:rsidRPr="00D55BF6">
        <w:rPr>
          <w:rFonts w:ascii="Times New Roman" w:hAnsi="Times New Roman" w:cs="Times New Roman"/>
          <w:sz w:val="28"/>
          <w:szCs w:val="28"/>
        </w:rPr>
        <w:t xml:space="preserve">В </w:t>
      </w:r>
      <w:r w:rsidR="00862E26">
        <w:rPr>
          <w:rFonts w:ascii="Times New Roman" w:hAnsi="Times New Roman" w:cs="Times New Roman"/>
          <w:sz w:val="28"/>
          <w:szCs w:val="28"/>
        </w:rPr>
        <w:t xml:space="preserve">2022 </w:t>
      </w:r>
      <w:r w:rsidR="00D55BF6" w:rsidRPr="00D55BF6">
        <w:rPr>
          <w:rFonts w:ascii="Times New Roman" w:hAnsi="Times New Roman" w:cs="Times New Roman"/>
          <w:sz w:val="28"/>
          <w:szCs w:val="28"/>
        </w:rPr>
        <w:t xml:space="preserve">году проверки </w:t>
      </w:r>
      <w:r w:rsidR="00D55BF6">
        <w:rPr>
          <w:rFonts w:ascii="Times New Roman" w:hAnsi="Times New Roman" w:cs="Times New Roman"/>
          <w:sz w:val="28"/>
          <w:szCs w:val="28"/>
        </w:rPr>
        <w:t xml:space="preserve">в сфере государственного контроля </w:t>
      </w:r>
      <w:r w:rsidR="00D55BF6" w:rsidRPr="00D55BF6">
        <w:rPr>
          <w:rFonts w:ascii="Times New Roman" w:hAnsi="Times New Roman" w:cs="Times New Roman"/>
          <w:sz w:val="28"/>
          <w:szCs w:val="28"/>
        </w:rPr>
        <w:t>проводились</w:t>
      </w:r>
      <w:r w:rsidR="00862E26">
        <w:rPr>
          <w:rFonts w:ascii="Times New Roman" w:hAnsi="Times New Roman" w:cs="Times New Roman"/>
          <w:sz w:val="28"/>
          <w:szCs w:val="28"/>
        </w:rPr>
        <w:t>.</w:t>
      </w:r>
    </w:p>
    <w:p w14:paraId="1E470DAD" w14:textId="77777777" w:rsidR="00867469" w:rsidRPr="00D55BF6" w:rsidRDefault="00867469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 учреждения:</w:t>
      </w:r>
    </w:p>
    <w:p w14:paraId="26E47A4B" w14:textId="77777777" w:rsidR="00867469" w:rsidRPr="00D55BF6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       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Техническое оснащение (оборудование, аппаратура, приборы) (далее – оснащение) учреждения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отвечает требованиям действующего законодательства</w:t>
      </w:r>
      <w:r w:rsidR="00867469" w:rsidRPr="00D55BF6">
        <w:rPr>
          <w:rFonts w:ascii="Times New Roman" w:hAnsi="Times New Roman" w:cs="Times New Roman"/>
          <w:sz w:val="28"/>
          <w:szCs w:val="28"/>
        </w:rPr>
        <w:t>.</w:t>
      </w:r>
    </w:p>
    <w:p w14:paraId="26345DEC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В состав технического оснащения входит оборудование, приспособления и другие технические устройства и средства, используемые при выполнении действий по предоставлению социальных услуг гражданам – клиентам учреждений.</w:t>
      </w:r>
    </w:p>
    <w:p w14:paraId="4203F5EF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Для предоставления социальных услуг надлежащего качества учреждение располагает необходимым оснащением, которое соответствует требованиям стандартов, технических условий и других нормативных документов, используется строго по назначению в соответствии с эксплуатационными документами, содержится в технически исправном состоянии и систематически проверяется.</w:t>
      </w:r>
    </w:p>
    <w:p w14:paraId="2CFEAB71" w14:textId="77777777" w:rsidR="00867469" w:rsidRPr="00D55BF6" w:rsidRDefault="0035257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ГКУ СО </w:t>
      </w:r>
      <w:r w:rsidR="00867469" w:rsidRPr="00D55BF6">
        <w:rPr>
          <w:rFonts w:ascii="Times New Roman" w:hAnsi="Times New Roman" w:cs="Times New Roman"/>
          <w:sz w:val="28"/>
          <w:szCs w:val="28"/>
        </w:rPr>
        <w:t>«</w:t>
      </w:r>
      <w:r w:rsidRPr="00D55BF6">
        <w:rPr>
          <w:rFonts w:ascii="Times New Roman" w:hAnsi="Times New Roman" w:cs="Times New Roman"/>
          <w:sz w:val="28"/>
          <w:szCs w:val="28"/>
        </w:rPr>
        <w:t>КЦСОН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 Центрального округа» предоставляет социальные услуги в соответствии со штатным расписанием:</w:t>
      </w:r>
    </w:p>
    <w:p w14:paraId="4103CAD1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персонал, оказывающий социальные услуги, имеет соответствующие образование, квалификацию, профессиональную подготовку, обладает знаниями и опытом, необходимыми для выполнения возложенных на него обязанностей;</w:t>
      </w:r>
    </w:p>
    <w:p w14:paraId="498899AE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квалификация персонала поддерживается учебой на курсах переподготовки, повышением квалификации или иными действенными способами не реже 1 раза в 5 лет;</w:t>
      </w:r>
    </w:p>
    <w:p w14:paraId="187C7551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lastRenderedPageBreak/>
        <w:t>- для каждого сотрудника разработаны и действуют должностные инструкции, устанавливающие их обязанности, права и функции;</w:t>
      </w:r>
    </w:p>
    <w:p w14:paraId="098AF0AC" w14:textId="40F159FA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в учреждении организовано обучение персонала по вопросам охраны труда и технике безопасности;</w:t>
      </w:r>
    </w:p>
    <w:p w14:paraId="323FAB76" w14:textId="77777777" w:rsidR="00250DC5" w:rsidRPr="00D55BF6" w:rsidRDefault="00867469" w:rsidP="00D55BF6">
      <w:pPr>
        <w:widowControl w:val="0"/>
        <w:spacing w:after="0"/>
        <w:ind w:firstLine="709"/>
        <w:jc w:val="both"/>
        <w:rPr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сотрудники учреждения обладают высокими морально-этическими качествами, чувством ответственности и руководствоваться в работе принципами гуманности, справедливости, объективности и доброжелательности.</w:t>
      </w:r>
    </w:p>
    <w:sectPr w:rsidR="00250DC5" w:rsidRPr="00D55BF6" w:rsidSect="0057644A">
      <w:pgSz w:w="11906" w:h="16838"/>
      <w:pgMar w:top="568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7E15"/>
    <w:multiLevelType w:val="hybridMultilevel"/>
    <w:tmpl w:val="EC3081EC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 w16cid:durableId="707754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90"/>
    <w:rsid w:val="000342AB"/>
    <w:rsid w:val="000A61CC"/>
    <w:rsid w:val="00225623"/>
    <w:rsid w:val="00250DC5"/>
    <w:rsid w:val="002C7FA8"/>
    <w:rsid w:val="00352579"/>
    <w:rsid w:val="00494232"/>
    <w:rsid w:val="0057644A"/>
    <w:rsid w:val="006078E8"/>
    <w:rsid w:val="00611974"/>
    <w:rsid w:val="006660C6"/>
    <w:rsid w:val="00741B06"/>
    <w:rsid w:val="0076702F"/>
    <w:rsid w:val="0078628A"/>
    <w:rsid w:val="0080777F"/>
    <w:rsid w:val="00826655"/>
    <w:rsid w:val="008338F8"/>
    <w:rsid w:val="00862E26"/>
    <w:rsid w:val="00867469"/>
    <w:rsid w:val="008D22CC"/>
    <w:rsid w:val="00981296"/>
    <w:rsid w:val="00993F0D"/>
    <w:rsid w:val="009D1A78"/>
    <w:rsid w:val="00B40AB3"/>
    <w:rsid w:val="00B5671D"/>
    <w:rsid w:val="00B819C8"/>
    <w:rsid w:val="00BA0B3D"/>
    <w:rsid w:val="00BC1FC9"/>
    <w:rsid w:val="00BE2790"/>
    <w:rsid w:val="00C93FE9"/>
    <w:rsid w:val="00D55BF6"/>
    <w:rsid w:val="00D76B3D"/>
    <w:rsid w:val="00DC4336"/>
    <w:rsid w:val="00ED74B1"/>
    <w:rsid w:val="00F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E2D7"/>
  <w15:docId w15:val="{0FA59C22-3EB0-4EAD-BF38-0D513641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4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86746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1"/>
    <w:unhideWhenUsed/>
    <w:rsid w:val="008674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867469"/>
    <w:rPr>
      <w:rFonts w:eastAsiaTheme="minorEastAsia"/>
      <w:lang w:eastAsia="ru-RU"/>
    </w:rPr>
  </w:style>
  <w:style w:type="character" w:customStyle="1" w:styleId="1">
    <w:name w:val="Основной текст Знак1"/>
    <w:basedOn w:val="a0"/>
    <w:link w:val="a4"/>
    <w:locked/>
    <w:rsid w:val="008674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basedOn w:val="a0"/>
    <w:qFormat/>
    <w:rsid w:val="00867469"/>
    <w:rPr>
      <w:b/>
      <w:bCs/>
    </w:rPr>
  </w:style>
  <w:style w:type="paragraph" w:styleId="a7">
    <w:name w:val="List Paragraph"/>
    <w:basedOn w:val="a"/>
    <w:uiPriority w:val="34"/>
    <w:qFormat/>
    <w:rsid w:val="00FB017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6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pclap</cp:lastModifiedBy>
  <cp:revision>4</cp:revision>
  <cp:lastPrinted>2018-09-17T13:17:00Z</cp:lastPrinted>
  <dcterms:created xsi:type="dcterms:W3CDTF">2023-10-27T10:38:00Z</dcterms:created>
  <dcterms:modified xsi:type="dcterms:W3CDTF">2023-10-27T10:46:00Z</dcterms:modified>
</cp:coreProperties>
</file>