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80DEE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Федеральный закон от 27 июля 2006 г. N 152-ФЗ «О персональных данных»</w:t>
      </w:r>
    </w:p>
    <w:p w14:paraId="3EF3225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i/>
          <w:iCs/>
          <w:sz w:val="28"/>
          <w:szCs w:val="28"/>
        </w:rPr>
        <w:t>Принят Государственной Думой 8 июля 2006 года</w:t>
      </w:r>
      <w:r w:rsidRPr="00553802">
        <w:rPr>
          <w:rFonts w:ascii="Times New Roman" w:hAnsi="Times New Roman" w:cs="Times New Roman"/>
          <w:i/>
          <w:iCs/>
          <w:sz w:val="28"/>
          <w:szCs w:val="28"/>
        </w:rPr>
        <w:br/>
        <w:t>Одобрен Советом Федерации 14 июля 2006 года</w:t>
      </w:r>
    </w:p>
    <w:p w14:paraId="107A7F0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Глава 1. </w:t>
      </w:r>
      <w:r w:rsidRPr="00553802">
        <w:rPr>
          <w:rFonts w:ascii="Times New Roman" w:hAnsi="Times New Roman" w:cs="Times New Roman"/>
          <w:b/>
          <w:bCs/>
          <w:sz w:val="28"/>
          <w:szCs w:val="28"/>
        </w:rPr>
        <w:t>Общие положения</w:t>
      </w:r>
    </w:p>
    <w:p w14:paraId="4668650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1. </w:t>
      </w:r>
      <w:r w:rsidRPr="00553802">
        <w:rPr>
          <w:rFonts w:ascii="Times New Roman" w:hAnsi="Times New Roman" w:cs="Times New Roman"/>
          <w:b/>
          <w:bCs/>
          <w:sz w:val="28"/>
          <w:szCs w:val="28"/>
        </w:rPr>
        <w:t>Сфера действия настоящего Федерального закона</w:t>
      </w:r>
    </w:p>
    <w:p w14:paraId="2DF8481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не входящими в систему органов местного самоуправления муниципальными органами (далее — муниципальные органы), юридическими лицами, физическими лицами с использованием средств автоматизации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w:t>
      </w:r>
    </w:p>
    <w:p w14:paraId="28F3251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Действие настоящего Федерального закона не распространяется на отношения, возникающие при:</w:t>
      </w:r>
    </w:p>
    <w:p w14:paraId="12E3228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14:paraId="2EAF49FD"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w:t>
      </w:r>
    </w:p>
    <w:p w14:paraId="15B63F5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обработке подлежащих включению в единый государственный реестр индивидуальных предпринимателей сведений о физических лицах, если такая обработка осуществляется в соответствии с законодательством Российской Федерации в связи с деятельностью физического лица в качестве индивидуального предпринимателя;</w:t>
      </w:r>
    </w:p>
    <w:p w14:paraId="0BA78FB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обработке персональных данных, отнесенных в установленном порядке к сведениям, составляющим государственную тайну.</w:t>
      </w:r>
    </w:p>
    <w:p w14:paraId="36414D6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2. </w:t>
      </w:r>
      <w:r w:rsidRPr="00553802">
        <w:rPr>
          <w:rFonts w:ascii="Times New Roman" w:hAnsi="Times New Roman" w:cs="Times New Roman"/>
          <w:b/>
          <w:bCs/>
          <w:sz w:val="28"/>
          <w:szCs w:val="28"/>
        </w:rPr>
        <w:t>Цель настоящего Федерального закона</w:t>
      </w:r>
    </w:p>
    <w:p w14:paraId="02432DC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 xml:space="preserve">Целью настоящего Федерального закона является обеспечение защиты прав и свобод человека и гражданина при обработке его персональных данных, в </w:t>
      </w:r>
      <w:r w:rsidRPr="00553802">
        <w:rPr>
          <w:rFonts w:ascii="Times New Roman" w:hAnsi="Times New Roman" w:cs="Times New Roman"/>
          <w:sz w:val="28"/>
          <w:szCs w:val="28"/>
        </w:rPr>
        <w:lastRenderedPageBreak/>
        <w:t>том числе защиты прав на неприкосновенность частной жизни, личную и семейную тайну.</w:t>
      </w:r>
    </w:p>
    <w:p w14:paraId="6640F2F4"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3. </w:t>
      </w:r>
      <w:r w:rsidRPr="00553802">
        <w:rPr>
          <w:rFonts w:ascii="Times New Roman" w:hAnsi="Times New Roman" w:cs="Times New Roman"/>
          <w:b/>
          <w:bCs/>
          <w:sz w:val="28"/>
          <w:szCs w:val="28"/>
        </w:rPr>
        <w:t>Основные понятия, используемые в настоящем Федеральном законе</w:t>
      </w:r>
    </w:p>
    <w:p w14:paraId="64B5608B"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В целях настоящего Федерального закона используются следующие основные понятия:</w:t>
      </w:r>
    </w:p>
    <w:p w14:paraId="1D45A68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персональные данные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
    <w:p w14:paraId="1412C12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оператор — государственный орган, муниципальный орган, юридическое или физическое лицо, организующие и (или) осуществляющие обработку персональных данных, а также определяющие цели и содержание обработки персональных данных;</w:t>
      </w:r>
    </w:p>
    <w:p w14:paraId="2E88671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обработка персональных данных —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
    <w:p w14:paraId="41E764C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распространение персональных данных — действия, направленные на передачу персональных данных 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6511D91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использование персональных данных —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14:paraId="78C24D6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6) блокирование персональных данных — временное прекращение сбора, систематизации, накопления, использования, распространения персональных данных, в том числе их передачи;</w:t>
      </w:r>
    </w:p>
    <w:p w14:paraId="5120408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7) уничтожение персональных данных —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w:t>
      </w:r>
    </w:p>
    <w:p w14:paraId="5D58929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8) обезличивание персональных данных — действия, в результате которых невозможно определить принадлежность персональных данных конкретному субъекту персональных данных;</w:t>
      </w:r>
    </w:p>
    <w:p w14:paraId="29FDC93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9) информационная система персональных данных — информационная система, представляющая собой совокупность персональных данных, содержащихся в базе данных, а также информационных технологий и технических средств, позволяющих осуществлять обработку таких персональных данных с использованием средств автоматизации или без использования таких средств;</w:t>
      </w:r>
    </w:p>
    <w:p w14:paraId="081CE23B"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10) 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w:t>
      </w:r>
    </w:p>
    <w:p w14:paraId="571F9B1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11) трансграничная передача персональных данных — передача персональных данных оператором через Государственную границу Российской Федерации органу власти иностранного государства, физическому или юридическому лицу иностранного государства;</w:t>
      </w:r>
    </w:p>
    <w:p w14:paraId="728DC14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12) общедоступные персональные данные — персональные данные,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p>
    <w:p w14:paraId="433BDD2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4. </w:t>
      </w:r>
      <w:r w:rsidRPr="00553802">
        <w:rPr>
          <w:rFonts w:ascii="Times New Roman" w:hAnsi="Times New Roman" w:cs="Times New Roman"/>
          <w:b/>
          <w:bCs/>
          <w:sz w:val="28"/>
          <w:szCs w:val="28"/>
        </w:rPr>
        <w:t>Законодательство Российской Федерации в области персональных данных</w:t>
      </w:r>
    </w:p>
    <w:p w14:paraId="6A9F71B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14:paraId="01DB3A54"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На основании и во исполнение федеральных законов государственные органы в пределах своих полномочий могут принимать нормативные правовые акты по отдельным вопросам, касающимся обработки персональных данных. Нормативные правовые акты по отдельным вопросам, касающимся обработки персональных данных, не могут содержать положения, ограничивающие права субъектов персональных данных.</w:t>
      </w:r>
    </w:p>
    <w:p w14:paraId="525953C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Указанные нормативные правовые акты подлежат официальному опубликованию, за исключением нормативных правовых актов или отдельных положений таких нормативных правовых актов, содержащих сведения, доступ к которым ограничен федеральными законами.</w:t>
      </w:r>
    </w:p>
    <w:p w14:paraId="47EEBF2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актами Российской Федерации с учетом положений настоящего Федерального закона.</w:t>
      </w:r>
    </w:p>
    <w:p w14:paraId="2D28E45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14:paraId="14CC798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Глава 2. </w:t>
      </w:r>
      <w:r w:rsidRPr="00553802">
        <w:rPr>
          <w:rFonts w:ascii="Times New Roman" w:hAnsi="Times New Roman" w:cs="Times New Roman"/>
          <w:b/>
          <w:bCs/>
          <w:sz w:val="28"/>
          <w:szCs w:val="28"/>
        </w:rPr>
        <w:t>Принципы и условия обработки персональных данных</w:t>
      </w:r>
    </w:p>
    <w:p w14:paraId="03600CE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5. </w:t>
      </w:r>
      <w:r w:rsidRPr="00553802">
        <w:rPr>
          <w:rFonts w:ascii="Times New Roman" w:hAnsi="Times New Roman" w:cs="Times New Roman"/>
          <w:b/>
          <w:bCs/>
          <w:sz w:val="28"/>
          <w:szCs w:val="28"/>
        </w:rPr>
        <w:t>Принципы обработки персональных данн</w:t>
      </w:r>
      <w:r w:rsidRPr="00553802">
        <w:rPr>
          <w:rFonts w:ascii="Times New Roman" w:hAnsi="Times New Roman" w:cs="Times New Roman"/>
          <w:sz w:val="28"/>
          <w:szCs w:val="28"/>
        </w:rPr>
        <w:t>ых</w:t>
      </w:r>
    </w:p>
    <w:p w14:paraId="16DC15B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Обработка персональных данных должна осуществляться на основе принципов:</w:t>
      </w:r>
    </w:p>
    <w:p w14:paraId="1439195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законности целей и способов обработки персональных данных и добросовестности;</w:t>
      </w:r>
    </w:p>
    <w:p w14:paraId="6D8E09F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соответствия целей обработки персональных данных целям, заранее определенным и заявленным при сборе персональных данных, а также полномочиям оператора;</w:t>
      </w:r>
    </w:p>
    <w:p w14:paraId="7D21A0D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соответствия объема и характера обрабатываемых персональных данных, способов обработки персональных данных целям обработки персональных данных;</w:t>
      </w:r>
    </w:p>
    <w:p w14:paraId="0E2392CD"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14:paraId="05C3755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недопустимости объединения созданных для несовместимых между собой целей баз данных информационных систем персональных данных.</w:t>
      </w:r>
    </w:p>
    <w:p w14:paraId="3679BDF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w:t>
      </w:r>
    </w:p>
    <w:p w14:paraId="777A408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6. </w:t>
      </w:r>
      <w:r w:rsidRPr="00553802">
        <w:rPr>
          <w:rFonts w:ascii="Times New Roman" w:hAnsi="Times New Roman" w:cs="Times New Roman"/>
          <w:b/>
          <w:bCs/>
          <w:sz w:val="28"/>
          <w:szCs w:val="28"/>
        </w:rPr>
        <w:t>Условия обработки персональных данных</w:t>
      </w:r>
    </w:p>
    <w:p w14:paraId="280ADFB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1. Обработка персональных данных может осуществляться оператором с согласия субъектов персональных данных, за исключением случаев, предусмотренных частью 2 настоящей статьи.</w:t>
      </w:r>
    </w:p>
    <w:p w14:paraId="4435A42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Согласие субъекта персональных данных, предусмотренное частью 1 настоящей статьи, не требуется в следующих случаях:</w:t>
      </w:r>
    </w:p>
    <w:p w14:paraId="58E683B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обработка персональных данных осуществляется на основании федерального закона, устанавливающего ее цель, условия получения персональных данных и круг субъектов, персональные данные которых подлежат обработке, а также определяющего полномочия оператора;</w:t>
      </w:r>
    </w:p>
    <w:p w14:paraId="1E57FBB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обработка персональных данных осуществляется в целях исполнения договора, одной из сторон которого является субъект персональных данных;</w:t>
      </w:r>
    </w:p>
    <w:p w14:paraId="30616FF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обработка персональных данных осуществляется для статистических или иных научных целей при условии обязательного обезличивания персональных данных;</w:t>
      </w:r>
    </w:p>
    <w:p w14:paraId="2510CBD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1069D08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обработка персональных данных необходима для доставки почтовых отправлений организациями почтовой связи, для осуществления операторами электросвязи расчетов с пользователями услуг связи за оказанные услуги связи, а также для рассмотрения претензий пользователей услугами связи;</w:t>
      </w:r>
    </w:p>
    <w:p w14:paraId="46718C7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6) обработка персональных данных осуществляется в целях профессиональной деятельности журналиста либо в целях научной, литературной или иной творческой деятельности при условии, что при этом не нарушаются права и свободы субъекта персональных данных;</w:t>
      </w:r>
    </w:p>
    <w:p w14:paraId="0D262DF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7) осуществляется обработка персональных данных, подлежащих опубликованию в соответствии с федеральными законами, в том числе персональных данных лиц, замещающих государственные должности, должности государственной гражданской службы, персональных данных кандидатов на выборные государственные или муниципальные должности.</w:t>
      </w:r>
    </w:p>
    <w:p w14:paraId="0CBD03F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Особенности обработки специальных категорий персональных данных, а также биометрических персональных данных устанавливаются соответственно статьями 10 и 11 настоящего Федерального закона.</w:t>
      </w:r>
    </w:p>
    <w:p w14:paraId="4A4DE1E9"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 xml:space="preserve">4. В случае, если оператор на основании договора поручает обработку персональных данных другому лицу, существенным условием договора является обязанность обеспечения указанным лицом конфиденциальности </w:t>
      </w:r>
      <w:r w:rsidRPr="00553802">
        <w:rPr>
          <w:rFonts w:ascii="Times New Roman" w:hAnsi="Times New Roman" w:cs="Times New Roman"/>
          <w:sz w:val="28"/>
          <w:szCs w:val="28"/>
        </w:rPr>
        <w:lastRenderedPageBreak/>
        <w:t>персональных данных и безопасности персональных данных при их обработке.</w:t>
      </w:r>
    </w:p>
    <w:p w14:paraId="28E096E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7. </w:t>
      </w:r>
      <w:r w:rsidRPr="00553802">
        <w:rPr>
          <w:rFonts w:ascii="Times New Roman" w:hAnsi="Times New Roman" w:cs="Times New Roman"/>
          <w:b/>
          <w:bCs/>
          <w:sz w:val="28"/>
          <w:szCs w:val="28"/>
        </w:rPr>
        <w:t>Конфиденциальность персональных данных</w:t>
      </w:r>
    </w:p>
    <w:p w14:paraId="4B0A5EBB"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Операторами и третьими лицами, получающими доступ к персональным данным, должна обеспечиваться конфиденциальность таких данных, за исключением случаев, предусмотренных частью 2 настоящей статьи.</w:t>
      </w:r>
    </w:p>
    <w:p w14:paraId="67E10FF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Обеспечение конфиденциальности персональных данных не требуется:</w:t>
      </w:r>
    </w:p>
    <w:p w14:paraId="402E3D0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в случае обезличивания персональных данных;</w:t>
      </w:r>
    </w:p>
    <w:p w14:paraId="48E7847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в отношении общедоступных персональных данных.</w:t>
      </w:r>
    </w:p>
    <w:p w14:paraId="74D1A40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8. </w:t>
      </w:r>
      <w:r w:rsidRPr="00553802">
        <w:rPr>
          <w:rFonts w:ascii="Times New Roman" w:hAnsi="Times New Roman" w:cs="Times New Roman"/>
          <w:b/>
          <w:bCs/>
          <w:sz w:val="28"/>
          <w:szCs w:val="28"/>
        </w:rPr>
        <w:t>Общедоступные источники персональных данных</w:t>
      </w:r>
    </w:p>
    <w:p w14:paraId="298F198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предоставленные субъектом персональных данных.</w:t>
      </w:r>
    </w:p>
    <w:p w14:paraId="71D340A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Сведения о субъекте персональных данных могут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14:paraId="50646D7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9. </w:t>
      </w:r>
      <w:r w:rsidRPr="00553802">
        <w:rPr>
          <w:rFonts w:ascii="Times New Roman" w:hAnsi="Times New Roman" w:cs="Times New Roman"/>
          <w:b/>
          <w:bCs/>
          <w:sz w:val="28"/>
          <w:szCs w:val="28"/>
        </w:rPr>
        <w:t>Согласие субъекта персональных данных на обработку своих персональных данных</w:t>
      </w:r>
    </w:p>
    <w:p w14:paraId="37C8083B"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Субъект персональных данных принимает решение о предоставлении своих персональных данных и дает согласие на их обработку своей волей и в своем интересе, за исключением случаев, предусмотренных частью 2 настоящей статьи. Согласие на обработку персональных данных может быть отозвано субъектом персональных данных.</w:t>
      </w:r>
    </w:p>
    <w:p w14:paraId="0FF09A6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Настоящим Федеральным законом и другими федеральными законами предусматриваются случаи обязательного предоставления субъектом персональных данных своих персональных данных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14:paraId="1C60022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 xml:space="preserve">3. Обязанность предоставить доказательство получения согласия субъекта персональных данных на обработку его персональных данных, а в случае </w:t>
      </w:r>
      <w:r w:rsidRPr="00553802">
        <w:rPr>
          <w:rFonts w:ascii="Times New Roman" w:hAnsi="Times New Roman" w:cs="Times New Roman"/>
          <w:sz w:val="28"/>
          <w:szCs w:val="28"/>
        </w:rPr>
        <w:lastRenderedPageBreak/>
        <w:t>обработки общедоступных персональных данных обязанность доказывания того, что обрабатываемые персональные данные являются общедоступными, возлагается на оператора.</w:t>
      </w:r>
    </w:p>
    <w:p w14:paraId="2A3FC73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В случаях, предусмотренных настоящим Федеральным законом, обработка персональных данных осуществляется только с согласия в письменной форме субъекта персональных данных. Письменное согласие субъекта персональных данных на обработку своих персональных данных должно включать в себя:</w:t>
      </w:r>
    </w:p>
    <w:p w14:paraId="6BC99D0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14:paraId="3099396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наименование (фамилию, имя, отчество) и адрес оператора, получающего согласие субъекта персональных данных;</w:t>
      </w:r>
    </w:p>
    <w:p w14:paraId="013B2E8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цель обработки персональных данных;</w:t>
      </w:r>
    </w:p>
    <w:p w14:paraId="5675E22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перечень персональных данных, на обработку которых дается согласие субъекта персональных данных;</w:t>
      </w:r>
    </w:p>
    <w:p w14:paraId="03714FC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14:paraId="2D0E5C49"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6) срок, в течение которого действует согласие, а также порядок его отзыва.</w:t>
      </w:r>
    </w:p>
    <w:p w14:paraId="1AF731F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Для обработки персональных данных, содержащихся в согласии в письменной форме субъекта на обработку его персональных данных, дополнительное согласие не требуется.</w:t>
      </w:r>
    </w:p>
    <w:p w14:paraId="1843A0B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6. В случае недееспособности субъекта персональных данных согласие на обработку его персональных данных дает в письменной форме законный представитель субъекта персональных данных.</w:t>
      </w:r>
    </w:p>
    <w:p w14:paraId="7579BF8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7. В случае смерти субъекта персональных данных согласие на обработку его персональных данных дают в письменной форме наследники субъекта персональных данных, если такое согласие не было дано субъектом персональных данных при его жизни.</w:t>
      </w:r>
    </w:p>
    <w:p w14:paraId="5AB6AF6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10. </w:t>
      </w:r>
      <w:r w:rsidRPr="00553802">
        <w:rPr>
          <w:rFonts w:ascii="Times New Roman" w:hAnsi="Times New Roman" w:cs="Times New Roman"/>
          <w:b/>
          <w:bCs/>
          <w:sz w:val="28"/>
          <w:szCs w:val="28"/>
        </w:rPr>
        <w:t>Специальные категории персональных данных</w:t>
      </w:r>
    </w:p>
    <w:p w14:paraId="2D75111D"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частью 2 настоящей статьи.</w:t>
      </w:r>
    </w:p>
    <w:p w14:paraId="7F1E4C9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2. Обработка указанных в части 1 настоящей статьи специальных категорий персональных данных допускается в случаях, если:</w:t>
      </w:r>
    </w:p>
    <w:p w14:paraId="486C380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субъект персональных данных дал согласие в письменной форме на обработку своих персональных данных;</w:t>
      </w:r>
    </w:p>
    <w:p w14:paraId="7AAD7CC4"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персональные данные являются общедоступными;</w:t>
      </w:r>
    </w:p>
    <w:p w14:paraId="6C98557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персональные данные относятся к состоянию здоровья субъекта персональных данных и их обработка необходима для защиты его жизни, здоровья или иных жизненно важных интересов либо жизни, здоровья или иных жизненно важных интересов других лиц, и получение согласия субъекта персональных данных невозможно;</w:t>
      </w:r>
    </w:p>
    <w:p w14:paraId="2B130C7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14:paraId="14D3376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14:paraId="06007CE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6) обработка персональных данных необходима в связи с осуществлением правосудия;</w:t>
      </w:r>
    </w:p>
    <w:p w14:paraId="5BC361C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7) обработка персональных данных осуществляется в соответствии с законодательством Российской Федерации о безопасности, об оперативно-розыскной деятельности, а также в соответствии с уголовно-исполнительным законодательством Российской Федерации.</w:t>
      </w:r>
    </w:p>
    <w:p w14:paraId="718B2FA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14:paraId="03AF755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 xml:space="preserve">4. Обработка специальных категорий персональных данных, осуществлявшаяся в случаях, предусмотренных частями 2 и 3 настоящей </w:t>
      </w:r>
      <w:r w:rsidRPr="00553802">
        <w:rPr>
          <w:rFonts w:ascii="Times New Roman" w:hAnsi="Times New Roman" w:cs="Times New Roman"/>
          <w:sz w:val="28"/>
          <w:szCs w:val="28"/>
        </w:rPr>
        <w:lastRenderedPageBreak/>
        <w:t>статьи, должна быть незамедлительно прекращена, если устранены причины, вследствие которых осуществлялась обработка.</w:t>
      </w:r>
    </w:p>
    <w:p w14:paraId="7D34EDC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11. </w:t>
      </w:r>
      <w:r w:rsidRPr="00553802">
        <w:rPr>
          <w:rFonts w:ascii="Times New Roman" w:hAnsi="Times New Roman" w:cs="Times New Roman"/>
          <w:b/>
          <w:bCs/>
          <w:sz w:val="28"/>
          <w:szCs w:val="28"/>
        </w:rPr>
        <w:t>Биометрические персональные данные</w:t>
      </w:r>
    </w:p>
    <w:p w14:paraId="729207E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Сведения, которые характеризуют физиологические особенности человека и на основе которых можно установить его личность (биометрические персональные данные), могут обрабатываться только при наличии согласия в письменной форме субъекта персональных данных, за исключением случаев, предусмотренных частью 2 настоящей статьи.</w:t>
      </w:r>
    </w:p>
    <w:p w14:paraId="674761B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Обработка биометрических персональных данных может осуществляться без согласия субъекта персональных данных в связи с осуществлением правосудия, а также в случаях, предусмотренных законодательством Российской Федерации о безопасности, законодательством Российской Федерации об оперативно-розыскной деятельности, законодательством Российской Федерации о государственной службе,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w:t>
      </w:r>
    </w:p>
    <w:p w14:paraId="387CC07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12. </w:t>
      </w:r>
      <w:r w:rsidRPr="00553802">
        <w:rPr>
          <w:rFonts w:ascii="Times New Roman" w:hAnsi="Times New Roman" w:cs="Times New Roman"/>
          <w:b/>
          <w:bCs/>
          <w:sz w:val="28"/>
          <w:szCs w:val="28"/>
        </w:rPr>
        <w:t>Трансграничная передача персональных данных</w:t>
      </w:r>
    </w:p>
    <w:p w14:paraId="24F048E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До начала осуществления трансграничной передачи персональных данных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w:t>
      </w:r>
    </w:p>
    <w:p w14:paraId="312AB90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Трансграничная передача персональных данных на территории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14:paraId="4F0981A9"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14:paraId="3ABFFFB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наличия согласия в письменной форме субъекта персональных данных;</w:t>
      </w:r>
    </w:p>
    <w:p w14:paraId="72C3039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предусмотренных международными договорами Российской Федерации по вопросам выдачи виз, а также международными договорами Российской Федерации об оказании правовой помощи по гражданским, семейным и уголовным делам;</w:t>
      </w:r>
    </w:p>
    <w:p w14:paraId="3E6CF94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w:t>
      </w:r>
    </w:p>
    <w:p w14:paraId="75A4727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исполнения договора, стороной которого является субъект персональных данных;</w:t>
      </w:r>
    </w:p>
    <w:p w14:paraId="40C7E5E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14:paraId="4FCB518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13. </w:t>
      </w:r>
      <w:r w:rsidRPr="00553802">
        <w:rPr>
          <w:rFonts w:ascii="Times New Roman" w:hAnsi="Times New Roman" w:cs="Times New Roman"/>
          <w:b/>
          <w:bCs/>
          <w:sz w:val="28"/>
          <w:szCs w:val="28"/>
        </w:rPr>
        <w:t>Особенности обработки персональных данных в государственных или муниципальных информационных системах персональных данных</w:t>
      </w:r>
    </w:p>
    <w:p w14:paraId="460402A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14:paraId="22E7CE7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14:paraId="31E86B5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14:paraId="3C6BE19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14:paraId="11B9718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Глава 3. </w:t>
      </w:r>
      <w:r w:rsidRPr="00553802">
        <w:rPr>
          <w:rFonts w:ascii="Times New Roman" w:hAnsi="Times New Roman" w:cs="Times New Roman"/>
          <w:b/>
          <w:bCs/>
          <w:sz w:val="28"/>
          <w:szCs w:val="28"/>
        </w:rPr>
        <w:t>Права субъекта персональных данных</w:t>
      </w:r>
    </w:p>
    <w:p w14:paraId="12446F6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Статья 14. </w:t>
      </w:r>
      <w:r w:rsidRPr="00553802">
        <w:rPr>
          <w:rFonts w:ascii="Times New Roman" w:hAnsi="Times New Roman" w:cs="Times New Roman"/>
          <w:b/>
          <w:bCs/>
          <w:sz w:val="28"/>
          <w:szCs w:val="28"/>
        </w:rPr>
        <w:t>Право субъекта персональных данных на доступ к своим персональным данным</w:t>
      </w:r>
    </w:p>
    <w:p w14:paraId="6672A0D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Субъект персональных данных имеет право на получение сведений об операторе, о месте его нахождения, о наличии у оператора персональных данных, относящихся к соответствующему субъекту персональных данных, а также на ознакомление с такими персональными данными, за исключением случаев, предусмотренных частью 5 настоящей статьи. Субъект персональных данных вправе требовать от оператора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690B9C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Сведения о наличии персональных данных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w:t>
      </w:r>
    </w:p>
    <w:p w14:paraId="0933320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Доступ к своим персональным данным предоставляется субъекту персональных данных или его законному представителю оператором при обращении либо при получении запроса субъекта персональных данных или его законного представителя. Запрос должен содержать номер основного документа, удостоверяющего личность субъекта персональных данных или его законного представителя, сведения о дате выдачи указанного документа и выдавшем его органе и собственноручную подпись субъекта персональных данных или его законного представителя. Запрос может быть направлен в электронной форме и подписан электронной цифровой подписью в соответствии с законодательством Российской Федерации.</w:t>
      </w:r>
    </w:p>
    <w:p w14:paraId="0C12F54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Субъект персональных данных имеет право на получение при обращении или при получении запроса информации, касающейся обработки его персональных данных, в том числе содержащей:</w:t>
      </w:r>
    </w:p>
    <w:p w14:paraId="4E57C01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подтверждение факта обработки персональных данных оператором, а также цель такой обработки;</w:t>
      </w:r>
    </w:p>
    <w:p w14:paraId="1771076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способы обработки персональных данных, применяемые оператором;</w:t>
      </w:r>
    </w:p>
    <w:p w14:paraId="6635B41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сведения о лицах, которые имеют доступ к персональным данным или которым может быть предоставлен такой доступ;</w:t>
      </w:r>
    </w:p>
    <w:p w14:paraId="354B912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перечень обрабатываемых персональных данных и источник их получения;</w:t>
      </w:r>
    </w:p>
    <w:p w14:paraId="2F0B7B9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сроки обработки персональных данных, в том числе сроки их хранения;</w:t>
      </w:r>
    </w:p>
    <w:p w14:paraId="669189E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6) сведения о том, какие юридические последствия для субъекта персональных данных может повлечь за собой обработка его персональных данных.</w:t>
      </w:r>
    </w:p>
    <w:p w14:paraId="78643D4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Право субъекта персональных данных на доступ к своим персональным данным ограничивается в случае, если:</w:t>
      </w:r>
    </w:p>
    <w:p w14:paraId="388FCF3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обработка персональных данных, в том числе персональных данных, полученных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000E608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2990CA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предоставление персональных данных нарушает конституционные права и свободы других лиц.</w:t>
      </w:r>
    </w:p>
    <w:p w14:paraId="0488448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15. </w:t>
      </w:r>
      <w:r w:rsidRPr="00553802">
        <w:rPr>
          <w:rFonts w:ascii="Times New Roman" w:hAnsi="Times New Roman" w:cs="Times New Roman"/>
          <w:b/>
          <w:bCs/>
          <w:sz w:val="28"/>
          <w:szCs w:val="28"/>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14:paraId="7ABADEC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14:paraId="6E01D81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Оператор обязан немедленно прекратить по требованию субъекта персональных данных обработку его персональных данных, указанную в части 1 настоящей статьи.</w:t>
      </w:r>
    </w:p>
    <w:p w14:paraId="57CC4CDD"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16. </w:t>
      </w:r>
      <w:r w:rsidRPr="00553802">
        <w:rPr>
          <w:rFonts w:ascii="Times New Roman" w:hAnsi="Times New Roman" w:cs="Times New Roman"/>
          <w:b/>
          <w:bCs/>
          <w:sz w:val="28"/>
          <w:szCs w:val="28"/>
        </w:rPr>
        <w:t>Права субъектов персональных данных при принятии решений на основании исключительно автоматизированной обработки их персональных данных</w:t>
      </w:r>
    </w:p>
    <w:p w14:paraId="53AD980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частью 2 настоящей статьи.</w:t>
      </w:r>
    </w:p>
    <w:p w14:paraId="45ADDA92"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14:paraId="39A6FC5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14:paraId="562A6AC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Оператор обязан рассмотреть возражение, указанное в части 3 настоящей статьи, в течение семи рабочих дней со дня его получения и уведомить субъекта персональных данных о результатах рассмотрения такого возражения.</w:t>
      </w:r>
    </w:p>
    <w:p w14:paraId="344EDC0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17. </w:t>
      </w:r>
      <w:r w:rsidRPr="00553802">
        <w:rPr>
          <w:rFonts w:ascii="Times New Roman" w:hAnsi="Times New Roman" w:cs="Times New Roman"/>
          <w:b/>
          <w:bCs/>
          <w:sz w:val="28"/>
          <w:szCs w:val="28"/>
        </w:rPr>
        <w:t>Право на обжалование действий или бездействия оператора</w:t>
      </w:r>
    </w:p>
    <w:p w14:paraId="505B2DC4"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14:paraId="54F7876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3712540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Глава 4. </w:t>
      </w:r>
      <w:r w:rsidRPr="00553802">
        <w:rPr>
          <w:rFonts w:ascii="Times New Roman" w:hAnsi="Times New Roman" w:cs="Times New Roman"/>
          <w:b/>
          <w:bCs/>
          <w:sz w:val="28"/>
          <w:szCs w:val="28"/>
        </w:rPr>
        <w:t>Обязанности оператора</w:t>
      </w:r>
    </w:p>
    <w:p w14:paraId="552E9A09"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18. </w:t>
      </w:r>
      <w:r w:rsidRPr="00553802">
        <w:rPr>
          <w:rFonts w:ascii="Times New Roman" w:hAnsi="Times New Roman" w:cs="Times New Roman"/>
          <w:b/>
          <w:bCs/>
          <w:sz w:val="28"/>
          <w:szCs w:val="28"/>
        </w:rPr>
        <w:t>Обязанности оператора при сборе персональных данных</w:t>
      </w:r>
    </w:p>
    <w:p w14:paraId="77D8310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1. При сборе персональных данных оператор обязан предоставить субъекту персональных данных по его просьбе информацию, предусмотренную частью 4 статьи 14 настоящего Федерального закона.</w:t>
      </w:r>
    </w:p>
    <w:p w14:paraId="3BDD804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Если обязанность предоставления персональных данных установлена федеральным законом, оператор обязан разъяснить субъекту персональных данных юридические последствия отказа предоставить свои персональные данные.</w:t>
      </w:r>
    </w:p>
    <w:p w14:paraId="3B8F208D"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Если персональные данные были получены не от субъекта персональных данных, за исключением случаев, если персональные данные были предоставлены оператору на основании федерального закона или если персональные данные являются общедоступными, оператор до начала обработки таких персональных данных обязан предоставить субъекту персональных данных следующую информацию:</w:t>
      </w:r>
    </w:p>
    <w:p w14:paraId="7CE0854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наименование (фамилия, имя, отчество) и адрес оператора или его представителя;</w:t>
      </w:r>
    </w:p>
    <w:p w14:paraId="4C650C1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цель обработки персональных данных и ее правовое основание;</w:t>
      </w:r>
    </w:p>
    <w:p w14:paraId="5B8EBE54"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предполагаемые пользователи персональных данных;</w:t>
      </w:r>
    </w:p>
    <w:p w14:paraId="0E2877C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установленные настоящим Федеральным законом права субъекта персональных данных.</w:t>
      </w:r>
    </w:p>
    <w:p w14:paraId="4187F04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19. </w:t>
      </w:r>
      <w:r w:rsidRPr="00553802">
        <w:rPr>
          <w:rFonts w:ascii="Times New Roman" w:hAnsi="Times New Roman" w:cs="Times New Roman"/>
          <w:b/>
          <w:bCs/>
          <w:sz w:val="28"/>
          <w:szCs w:val="28"/>
        </w:rPr>
        <w:t>Меры по обеспечению безопасности персональных данных при их обработке</w:t>
      </w:r>
    </w:p>
    <w:p w14:paraId="1719854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Оператор при обработке персональных данных обязан принимать необходимые организационные и технические меры, в том числе использовать шифровальные (криптографические) средства,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14:paraId="4919973B"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Правительство Российской Федерации устанавливает требования к обеспечению безопасности персональных данных при их обработке в информационных системах персональных данных, 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14:paraId="75CB880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 xml:space="preserve">3. Контроль и надзор за выполнением требований, установленных Правительством Российской Федерации в соответствии с частью 2 настоящей статьи, осуществляются федеральным органом исполнительной власти, уполномоченным в области обеспечения безопасности, и федеральным </w:t>
      </w:r>
      <w:r w:rsidRPr="00553802">
        <w:rPr>
          <w:rFonts w:ascii="Times New Roman" w:hAnsi="Times New Roman" w:cs="Times New Roman"/>
          <w:sz w:val="28"/>
          <w:szCs w:val="28"/>
        </w:rPr>
        <w:lastRenderedPageBreak/>
        <w:t>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w:t>
      </w:r>
    </w:p>
    <w:p w14:paraId="1C2D527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уничтожения, изменения, блокирования, копирования, распространения.</w:t>
      </w:r>
    </w:p>
    <w:p w14:paraId="11C1CA2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20. </w:t>
      </w:r>
      <w:r w:rsidRPr="00553802">
        <w:rPr>
          <w:rFonts w:ascii="Times New Roman" w:hAnsi="Times New Roman" w:cs="Times New Roman"/>
          <w:b/>
          <w:bCs/>
          <w:sz w:val="28"/>
          <w:szCs w:val="28"/>
        </w:rPr>
        <w:t>Обязанности оператора при обращении либо при получении запроса субъекта персональных данных или его законного представителя, а также уполномоченного органа по защите прав субъектов персональных данных</w:t>
      </w:r>
    </w:p>
    <w:p w14:paraId="5274AD4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Оператор обязан в порядке, предусмотренном статьей 14 настоящего Федерального закона, сообщить субъекту персональных данных или его законному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ними при обращении субъекта персональных данных или его законного представителя либо в течение десяти рабочих дней с даты получения запроса субъекта персональных данных или его законного представителя.</w:t>
      </w:r>
    </w:p>
    <w:p w14:paraId="612873B4"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В случае отказа в предоставлении субъекту персональных данных или его законному представителю при обращении либо при получении запроса субъекта персональных данных или его законного представителя информации о наличии персональных данных о соответствующем субъекте персональных данных, а также таких персональных данных оператор обязан дать в письменной форме мотивированный ответ, содержащий ссылку на положение части 5 статьи 14 настоящего Федерального закона или иного федерального закона, являющееся основанием для такого отказа, в срок, не превышающий семи рабочих дней со дня обращения субъекта персональных данных или его законного представителя либо с даты получения запроса субъекта персональных данных или его законного представителя.</w:t>
      </w:r>
    </w:p>
    <w:p w14:paraId="67EBA458"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 xml:space="preserve">3. Оператор обязан безвозмездно предоставить субъекту персональных данных или его законному представителю возможность ознакомления с персональными данными, относящимися к соответствующему субъекту персональных данных, а также внести в них необходимые изменения, уничтожить или блокировать соответствующие персональные данные по </w:t>
      </w:r>
      <w:r w:rsidRPr="00553802">
        <w:rPr>
          <w:rFonts w:ascii="Times New Roman" w:hAnsi="Times New Roman" w:cs="Times New Roman"/>
          <w:sz w:val="28"/>
          <w:szCs w:val="28"/>
        </w:rPr>
        <w:lastRenderedPageBreak/>
        <w:t>предоставлении субъектом персональных данных или его законным представителем сведений, подтверждающих, что персональные данные, которые относятся к соответствующему субъекту и обработку которых осуществляет оператор,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оператор обязан уведомить субъекта персональных данных или его законного представителя и третьих лиц, которым персональные данные этого субъекта были переданы.</w:t>
      </w:r>
    </w:p>
    <w:p w14:paraId="560CA9A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Оператор обязан сообщить в уполномоченный орган по защите прав субъектов персональных данных по его запросу информацию, необходимую для осуществления деятельности указанного органа, в течение семи рабочих дней с даты получения такого запроса.</w:t>
      </w:r>
    </w:p>
    <w:p w14:paraId="3ED50B7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21. </w:t>
      </w:r>
      <w:r w:rsidRPr="00553802">
        <w:rPr>
          <w:rFonts w:ascii="Times New Roman" w:hAnsi="Times New Roman" w:cs="Times New Roman"/>
          <w:b/>
          <w:bCs/>
          <w:sz w:val="28"/>
          <w:szCs w:val="28"/>
        </w:rPr>
        <w:t>Обязанности оператора по устранению нарушений законодательства, допущенных при обработке персональных данных, а также по уточнению, блокированию и уничтожению персональных данных</w:t>
      </w:r>
    </w:p>
    <w:p w14:paraId="0E24A22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В случае выявления недостоверных персональных данных или неправомерных действий с ними оператора при обращении или по запросу субъекта персональных данных или его законного представителя либо уполномоченного органа по защите прав субъектов персональных данных оператор обязан осуществить блокирование персональных данных, относящихся к соответствующему субъекту персональных данных, с момента такого обращения или получения такого запроса на период проверки.</w:t>
      </w:r>
    </w:p>
    <w:p w14:paraId="2E6C88A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В случае подтверждения факта недостоверности персональных данных оператор на основании документов, представленных субъектом персональных данных или его законным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и снять их блокирование.</w:t>
      </w:r>
    </w:p>
    <w:p w14:paraId="14C45A0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 xml:space="preserve">3. В случае выявления неправомерных действий с персональными данными оператор в срок, не превышающий трех рабочих дней с даты такого выявления, обязан устранить допущенные нарушения. В случае невозможности устранения допущенных нарушений оператор в срок, не превышающий трех рабочих дней с даты выявления неправомерности действий с персональными данными, обязан уничтожить персональные данные. Об устранении допущенных нарушений или об уничтожении персональных данных оператор обязан уведомить субъекта персональных данных или его законного представителя, а в случае, если обращение или </w:t>
      </w:r>
      <w:r w:rsidRPr="00553802">
        <w:rPr>
          <w:rFonts w:ascii="Times New Roman" w:hAnsi="Times New Roman" w:cs="Times New Roman"/>
          <w:sz w:val="28"/>
          <w:szCs w:val="28"/>
        </w:rPr>
        <w:lastRenderedPageBreak/>
        <w:t>запрос были направлены уполномоченным органом по защите прав субъектов персональных данных, также указанный орган.</w:t>
      </w:r>
    </w:p>
    <w:p w14:paraId="4BBD5CD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В случае достижения цели обработки персональных данных оператор обязан незамедлительно прекратить обработку персональных данных и уничтожить соответствующие персональные данные в срок, не превышающий трех рабочих дней с даты достижения цели обработки персональных данных, если иное не предусмотрено федеральными законами, и уведомить об этом субъекта персональных данных или его законного представителя, а в случае, если обращение или запрос были направлены уполномоченным органом по защите прав субъектов персональных данных, также указанный орган.</w:t>
      </w:r>
    </w:p>
    <w:p w14:paraId="3AA039D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 не превышающий трех рабочих дней с даты поступления указанного отзыва, если иное не предусмотрено соглашением между оператором и субъектом персональных данных. Об уничтожении персональных данных оператор обязан уведомить субъекта персональных данных.</w:t>
      </w:r>
    </w:p>
    <w:p w14:paraId="2FD8BA3D"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22. </w:t>
      </w:r>
      <w:r w:rsidRPr="00553802">
        <w:rPr>
          <w:rFonts w:ascii="Times New Roman" w:hAnsi="Times New Roman" w:cs="Times New Roman"/>
          <w:b/>
          <w:bCs/>
          <w:sz w:val="28"/>
          <w:szCs w:val="28"/>
        </w:rPr>
        <w:t>Уведомление об обработке персональных данных</w:t>
      </w:r>
    </w:p>
    <w:p w14:paraId="286D7FAB"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w:t>
      </w:r>
    </w:p>
    <w:p w14:paraId="0BC77DD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14:paraId="7F3470B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относящихся к субъектам персональных данных, которых связывают с оператором трудовые отношения;</w:t>
      </w:r>
    </w:p>
    <w:p w14:paraId="19D4BF6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14:paraId="11BF7869"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 xml:space="preserve">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w:t>
      </w:r>
      <w:r w:rsidRPr="00553802">
        <w:rPr>
          <w:rFonts w:ascii="Times New Roman" w:hAnsi="Times New Roman" w:cs="Times New Roman"/>
          <w:sz w:val="28"/>
          <w:szCs w:val="28"/>
        </w:rPr>
        <w:lastRenderedPageBreak/>
        <w:t>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14:paraId="797B0B24"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являющихся общедоступными персональными данными;</w:t>
      </w:r>
    </w:p>
    <w:p w14:paraId="00674A5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включающих в себя только фамилии, имена и отчества субъектов персональных данных;</w:t>
      </w:r>
    </w:p>
    <w:p w14:paraId="159C5CA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14:paraId="2A9B331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7) включенных в информационные системы персональных данных, имеющие в соответствии с федеральными законами статус федеральных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14:paraId="1F04831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8) обрабатываемых без использования средств автоматизации в соответствии с федеральными законами или иными нормативными правовыми актами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14:paraId="0B268F3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Уведомление, предусмотренное частью 1 настоящей статьи, должно быть направлено в письменной форме и подписано уполномоченным лицом или направлено в электронной форме и подписано электронной цифровой подписью в соответствии с законодательством Российской Федерации. Уведомление должно содержать следующие сведения:</w:t>
      </w:r>
    </w:p>
    <w:p w14:paraId="61519DE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наименование (фамилия, имя, отчество), адрес оператора;</w:t>
      </w:r>
    </w:p>
    <w:p w14:paraId="13238E19"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цель обработки персональных данных;</w:t>
      </w:r>
    </w:p>
    <w:p w14:paraId="560F0D2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категории персональных данных;</w:t>
      </w:r>
    </w:p>
    <w:p w14:paraId="1A777FB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категории субъектов, персональные данные которых обрабатываются;</w:t>
      </w:r>
    </w:p>
    <w:p w14:paraId="756C137B"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правовое основание обработки персональных данных;</w:t>
      </w:r>
    </w:p>
    <w:p w14:paraId="4E343AC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6) перечень действий с персональными данными, общее описание используемых оператором способов обработки персональных данных;</w:t>
      </w:r>
    </w:p>
    <w:p w14:paraId="44BF260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7) описание мер, которые оператор обязуется осуществлять при обработке персональных данных, по обеспечению безопасности персональных данных при их обработке;</w:t>
      </w:r>
    </w:p>
    <w:p w14:paraId="7422B68D"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8) дата начала обработки персональных данных;</w:t>
      </w:r>
    </w:p>
    <w:p w14:paraId="72C2418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9) срок или условие прекращения обработки персональных данных.</w:t>
      </w:r>
    </w:p>
    <w:p w14:paraId="215886BA"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Уполномоченный орган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части 3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14:paraId="5C35475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14:paraId="02FEB02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6. В случае предоставления неполных или недостоверных сведений, указанных в части 3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14:paraId="7FB93A1C"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7. В случае изменения сведений, указанных в части 3 настоящей статьи, оператор обязан уведомить об изменениях уполномоченный орган по защите прав субъектов персональных данных в течение десяти рабочих дней с даты возникновения таких изменений.</w:t>
      </w:r>
    </w:p>
    <w:p w14:paraId="7FF731D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Глава 5. </w:t>
      </w:r>
      <w:r w:rsidRPr="00553802">
        <w:rPr>
          <w:rFonts w:ascii="Times New Roman" w:hAnsi="Times New Roman" w:cs="Times New Roman"/>
          <w:b/>
          <w:bCs/>
          <w:sz w:val="28"/>
          <w:szCs w:val="28"/>
        </w:rPr>
        <w:t>Контроль и надзор за обработкой персональных данных. Ответственность за нарушение требований настоящего Федерального закона</w:t>
      </w:r>
    </w:p>
    <w:p w14:paraId="4940FF9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23. </w:t>
      </w:r>
      <w:r w:rsidRPr="00553802">
        <w:rPr>
          <w:rFonts w:ascii="Times New Roman" w:hAnsi="Times New Roman" w:cs="Times New Roman"/>
          <w:b/>
          <w:bCs/>
          <w:sz w:val="28"/>
          <w:szCs w:val="28"/>
        </w:rPr>
        <w:t>Уполномоченный орган по защите прав субъектов персональных данных</w:t>
      </w:r>
    </w:p>
    <w:p w14:paraId="5D99497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Уполномоченным органом по защите прав субъектов персональных данных, на который возлагается обеспечение контроля и надзора за соответствием обработки персональных данных требованиям настоящего Федерального закона, является федеральный орган исполнительной власти, осуществляющий функции по контролю и надзору в сфере информационных технологий и связи.</w:t>
      </w:r>
    </w:p>
    <w:p w14:paraId="5CA5759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14:paraId="529CDD4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Уполномоченный орган по защите прав субъектов персональных данных имеет право:</w:t>
      </w:r>
    </w:p>
    <w:p w14:paraId="66E1A1D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14:paraId="790AA60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14:paraId="289003C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требовать от оператора уточнения, блокирования или уничтожения недостоверных или полученных незаконным путем персональных данных;</w:t>
      </w:r>
    </w:p>
    <w:p w14:paraId="37ECD95B"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14:paraId="145B548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обращаться в суд с исковыми заявлениями в защиту прав субъектов персональных данных и представлять интересы субъектов персональных данных в суде;</w:t>
      </w:r>
    </w:p>
    <w:p w14:paraId="0EC651B4"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законодательством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14:paraId="693922A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14:paraId="4FF27C30"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14:paraId="2493276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9) привлекать к административной ответственности лиц, виновных в нарушении настоящего Федерального закона.</w:t>
      </w:r>
    </w:p>
    <w:p w14:paraId="3C5AD4A9"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14:paraId="039D2D1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Уполномоченный орган по защите прав субъектов персональных данных обязан:</w:t>
      </w:r>
    </w:p>
    <w:p w14:paraId="3FD88395"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14:paraId="703CC0F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14:paraId="65C4D69E"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вести реестр операторов;</w:t>
      </w:r>
    </w:p>
    <w:p w14:paraId="4B6A5F76"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осуществлять меры, направленные на совершенствование защиты прав субъектов персональных данных;</w:t>
      </w:r>
    </w:p>
    <w:p w14:paraId="4ADD199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14:paraId="1F2AB88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14:paraId="44F4E4C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7) выполнять иные предусмотренные законодательством Российской Федерации обязанности.</w:t>
      </w:r>
    </w:p>
    <w:p w14:paraId="01F8D3A7"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6. Решения уполномоченного органа по защите прав субъектов персональных данных могут быть обжалованы в судебном порядке.</w:t>
      </w:r>
    </w:p>
    <w:p w14:paraId="41DC53BB"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14:paraId="3C851144"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8. Финансирование уполномоченного органа по защите прав субъектов персональных данных осуществляется за счет средств федерального бюджета.</w:t>
      </w:r>
    </w:p>
    <w:p w14:paraId="57F4307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14:paraId="4DF56D53"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lastRenderedPageBreak/>
        <w:t>Статья 24. </w:t>
      </w:r>
      <w:r w:rsidRPr="00553802">
        <w:rPr>
          <w:rFonts w:ascii="Times New Roman" w:hAnsi="Times New Roman" w:cs="Times New Roman"/>
          <w:b/>
          <w:bCs/>
          <w:sz w:val="28"/>
          <w:szCs w:val="28"/>
        </w:rPr>
        <w:t>Ответственность за нарушение требований настоящего Федерального закона</w:t>
      </w:r>
    </w:p>
    <w:p w14:paraId="5B6FE649"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Лица, виновные в нарушении требований настоящего Федерального закона, несут гражданскую, уголовную, административную, дисциплинарную и иную предусмотренную законодательством Российской Федерации ответственность.</w:t>
      </w:r>
    </w:p>
    <w:p w14:paraId="6EE27641"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Глава 6. </w:t>
      </w:r>
      <w:r w:rsidRPr="00553802">
        <w:rPr>
          <w:rFonts w:ascii="Times New Roman" w:hAnsi="Times New Roman" w:cs="Times New Roman"/>
          <w:b/>
          <w:bCs/>
          <w:sz w:val="28"/>
          <w:szCs w:val="28"/>
        </w:rPr>
        <w:t>Заключительные положения</w:t>
      </w:r>
    </w:p>
    <w:p w14:paraId="00DF7F7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Статья 25. </w:t>
      </w:r>
      <w:r w:rsidRPr="00553802">
        <w:rPr>
          <w:rFonts w:ascii="Times New Roman" w:hAnsi="Times New Roman" w:cs="Times New Roman"/>
          <w:b/>
          <w:bCs/>
          <w:sz w:val="28"/>
          <w:szCs w:val="28"/>
        </w:rPr>
        <w:t>Заключительные положения</w:t>
      </w:r>
    </w:p>
    <w:p w14:paraId="192AE38F"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1. Настоящий Федеральный закон вступает в силу по истечении ста восьмидесяти дней после дня его официального опубликования.</w:t>
      </w:r>
    </w:p>
    <w:p w14:paraId="1D68B62D"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14:paraId="5521976D"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3. Информационные системы персональных данных, созданные до дня вступления в силу настоящего Федерального закона, должны быть приведены в соответствие с требованиями настоящего Федерального закона не позднее 1 января 2010 года.</w:t>
      </w:r>
    </w:p>
    <w:p w14:paraId="04BB2634" w14:textId="77777777" w:rsidR="00553802" w:rsidRPr="00553802" w:rsidRDefault="00553802" w:rsidP="00553802">
      <w:pPr>
        <w:rPr>
          <w:rFonts w:ascii="Times New Roman" w:hAnsi="Times New Roman" w:cs="Times New Roman"/>
          <w:sz w:val="28"/>
          <w:szCs w:val="28"/>
        </w:rPr>
      </w:pPr>
      <w:r w:rsidRPr="00553802">
        <w:rPr>
          <w:rFonts w:ascii="Times New Roman" w:hAnsi="Times New Roman" w:cs="Times New Roman"/>
          <w:sz w:val="28"/>
          <w:szCs w:val="28"/>
        </w:rPr>
        <w:t>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частью 2 статьи 22 настоящего Федерального закона, уведомление, предусмотренное частью 3 статьи 22 настоящего Федерального закона, не позднее 1 января 2008 года.</w:t>
      </w:r>
    </w:p>
    <w:p w14:paraId="5B41577D" w14:textId="77777777" w:rsidR="00F44496" w:rsidRPr="00553802" w:rsidRDefault="00F44496">
      <w:pPr>
        <w:rPr>
          <w:rFonts w:ascii="Times New Roman" w:hAnsi="Times New Roman" w:cs="Times New Roman"/>
          <w:sz w:val="28"/>
          <w:szCs w:val="28"/>
        </w:rPr>
      </w:pPr>
    </w:p>
    <w:sectPr w:rsidR="00F44496" w:rsidRPr="005538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802"/>
    <w:rsid w:val="00051041"/>
    <w:rsid w:val="00553802"/>
    <w:rsid w:val="00F44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681CE"/>
  <w15:chartTrackingRefBased/>
  <w15:docId w15:val="{C9E89152-3F49-49C6-A051-59E8211B9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5391091">
      <w:bodyDiv w:val="1"/>
      <w:marLeft w:val="0"/>
      <w:marRight w:val="0"/>
      <w:marTop w:val="0"/>
      <w:marBottom w:val="0"/>
      <w:divBdr>
        <w:top w:val="none" w:sz="0" w:space="0" w:color="auto"/>
        <w:left w:val="none" w:sz="0" w:space="0" w:color="auto"/>
        <w:bottom w:val="none" w:sz="0" w:space="0" w:color="auto"/>
        <w:right w:val="none" w:sz="0" w:space="0" w:color="auto"/>
      </w:divBdr>
      <w:divsChild>
        <w:div w:id="1615747841">
          <w:marLeft w:val="0"/>
          <w:marRight w:val="0"/>
          <w:marTop w:val="0"/>
          <w:marBottom w:val="0"/>
          <w:divBdr>
            <w:top w:val="none" w:sz="0" w:space="0" w:color="auto"/>
            <w:left w:val="none" w:sz="0" w:space="0" w:color="auto"/>
            <w:bottom w:val="none" w:sz="0" w:space="0" w:color="auto"/>
            <w:right w:val="none" w:sz="0" w:space="0" w:color="auto"/>
          </w:divBdr>
        </w:div>
      </w:divsChild>
    </w:div>
    <w:div w:id="1999840770">
      <w:bodyDiv w:val="1"/>
      <w:marLeft w:val="0"/>
      <w:marRight w:val="0"/>
      <w:marTop w:val="0"/>
      <w:marBottom w:val="0"/>
      <w:divBdr>
        <w:top w:val="none" w:sz="0" w:space="0" w:color="auto"/>
        <w:left w:val="none" w:sz="0" w:space="0" w:color="auto"/>
        <w:bottom w:val="none" w:sz="0" w:space="0" w:color="auto"/>
        <w:right w:val="none" w:sz="0" w:space="0" w:color="auto"/>
      </w:divBdr>
      <w:divsChild>
        <w:div w:id="180097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7005</Words>
  <Characters>39935</Characters>
  <Application>Microsoft Office Word</Application>
  <DocSecurity>0</DocSecurity>
  <Lines>332</Lines>
  <Paragraphs>93</Paragraphs>
  <ScaleCrop>false</ScaleCrop>
  <Company/>
  <LinksUpToDate>false</LinksUpToDate>
  <CharactersWithSpaces>46847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2025-11-28T05:22:00Z</dcterms:created>
  <dcterms:modified xsi:type="dcterms:W3CDTF">2025-11-28T05:23:00Z</dcterms:modified>
</cp:coreProperties>
</file>